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CA" w:rsidRDefault="008D23CA" w:rsidP="008D23CA">
      <w:pPr>
        <w:pStyle w:val="HelpTopic"/>
        <w:spacing w:before="0" w:after="0"/>
        <w:jc w:val="center"/>
        <w:rPr>
          <w:sz w:val="72"/>
          <w:szCs w:val="72"/>
        </w:rPr>
      </w:pPr>
    </w:p>
    <w:p w:rsidR="008D23CA" w:rsidRDefault="008D23CA" w:rsidP="008D23CA">
      <w:pPr>
        <w:pStyle w:val="HelpTopic"/>
        <w:spacing w:before="0" w:after="0"/>
        <w:jc w:val="center"/>
        <w:rPr>
          <w:sz w:val="72"/>
          <w:szCs w:val="72"/>
        </w:rPr>
      </w:pPr>
    </w:p>
    <w:p w:rsidR="00E3444D" w:rsidRDefault="00E3444D" w:rsidP="008D23CA">
      <w:pPr>
        <w:pStyle w:val="HelpTopic"/>
        <w:spacing w:before="0" w:after="0"/>
        <w:jc w:val="center"/>
        <w:rPr>
          <w:sz w:val="72"/>
          <w:szCs w:val="72"/>
        </w:rPr>
      </w:pPr>
      <w:r w:rsidRPr="00E3444D">
        <w:rPr>
          <w:sz w:val="72"/>
          <w:szCs w:val="72"/>
        </w:rPr>
        <w:t>Instructions for Preparing</w:t>
      </w:r>
    </w:p>
    <w:p w:rsidR="008D23CA" w:rsidRDefault="00C635C1" w:rsidP="008D23CA">
      <w:pPr>
        <w:pStyle w:val="HelpTopic"/>
        <w:spacing w:before="0" w:after="0"/>
        <w:jc w:val="center"/>
        <w:rPr>
          <w:sz w:val="40"/>
          <w:szCs w:val="40"/>
        </w:rPr>
      </w:pPr>
      <w:r>
        <w:rPr>
          <w:sz w:val="72"/>
          <w:szCs w:val="72"/>
        </w:rPr>
        <w:t>Savings Strategies</w:t>
      </w:r>
      <w:r w:rsidR="00A31320">
        <w:rPr>
          <w:sz w:val="72"/>
          <w:szCs w:val="72"/>
        </w:rPr>
        <w:t xml:space="preserve"> </w:t>
      </w:r>
      <w:r w:rsidR="00856A8F">
        <w:rPr>
          <w:rFonts w:asciiTheme="majorHAnsi" w:hAnsiTheme="majorHAnsi"/>
          <w:sz w:val="24"/>
          <w:szCs w:val="24"/>
        </w:rPr>
        <w:pict>
          <v:rect id="_x0000_i1025" style="width:468pt;height:1.5pt" o:hralign="center" o:hrstd="t" o:hr="t" fillcolor="#a0a0a0" stroked="f"/>
        </w:pict>
      </w: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Default="008D23CA" w:rsidP="008D23CA">
      <w:pPr>
        <w:pStyle w:val="HelpTopic"/>
        <w:spacing w:before="0" w:after="0"/>
        <w:jc w:val="center"/>
        <w:rPr>
          <w:sz w:val="40"/>
          <w:szCs w:val="40"/>
        </w:rPr>
      </w:pPr>
    </w:p>
    <w:p w:rsidR="008D23CA" w:rsidRPr="008D23CA" w:rsidRDefault="008D23CA" w:rsidP="008D23CA">
      <w:pPr>
        <w:pStyle w:val="HelpTopic"/>
        <w:spacing w:before="0" w:after="0"/>
        <w:jc w:val="center"/>
        <w:rPr>
          <w:sz w:val="40"/>
          <w:szCs w:val="40"/>
        </w:rPr>
      </w:pPr>
      <w:r w:rsidRPr="008D23CA">
        <w:rPr>
          <w:sz w:val="40"/>
          <w:szCs w:val="40"/>
        </w:rPr>
        <w:t xml:space="preserve">2014-2016 </w:t>
      </w:r>
      <w:r w:rsidR="00AD750C">
        <w:rPr>
          <w:sz w:val="40"/>
          <w:szCs w:val="40"/>
        </w:rPr>
        <w:t>Biennium</w:t>
      </w:r>
    </w:p>
    <w:p w:rsidR="00E3444D" w:rsidRDefault="00E3444D" w:rsidP="00A941B1">
      <w:pPr>
        <w:pStyle w:val="HelpTopic"/>
        <w:spacing w:before="0" w:after="0"/>
        <w:rPr>
          <w:sz w:val="56"/>
          <w:szCs w:val="56"/>
        </w:rPr>
      </w:pPr>
    </w:p>
    <w:p w:rsidR="008D23CA" w:rsidRDefault="008D23CA" w:rsidP="008D23CA">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9"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D23CA" w:rsidRDefault="008D23CA" w:rsidP="008D23CA">
      <w:pPr>
        <w:jc w:val="center"/>
        <w:rPr>
          <w:rFonts w:ascii="Bookman Old Style" w:hAnsi="Bookman Old Style"/>
          <w:b/>
          <w:sz w:val="16"/>
        </w:rPr>
      </w:pPr>
    </w:p>
    <w:p w:rsidR="008D23CA" w:rsidRPr="001807FE" w:rsidRDefault="008D23CA" w:rsidP="008D23CA">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E3444D" w:rsidRPr="001807FE" w:rsidRDefault="00C635C1" w:rsidP="008D23CA">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August-September 2014</w:t>
      </w:r>
    </w:p>
    <w:p w:rsidR="00C56FD8" w:rsidRDefault="00C56FD8">
      <w:pPr>
        <w:rPr>
          <w:rFonts w:cs="Arial"/>
          <w:b/>
          <w:bCs/>
          <w:sz w:val="32"/>
          <w:szCs w:val="32"/>
        </w:rPr>
      </w:pPr>
      <w:r>
        <w:rPr>
          <w:rFonts w:cs="Arial"/>
          <w:b/>
          <w:bCs/>
          <w:sz w:val="32"/>
          <w:szCs w:val="32"/>
        </w:rPr>
        <w:br w:type="page"/>
      </w:r>
    </w:p>
    <w:p w:rsidR="00C56FD8" w:rsidRDefault="00C56FD8" w:rsidP="00C56FD8">
      <w:pPr>
        <w:jc w:val="center"/>
        <w:rPr>
          <w:rFonts w:cs="Arial"/>
          <w:b/>
          <w:bCs/>
          <w:sz w:val="32"/>
          <w:szCs w:val="32"/>
        </w:rPr>
      </w:pPr>
      <w:r w:rsidRPr="00633C97">
        <w:rPr>
          <w:rFonts w:cs="Arial"/>
          <w:b/>
          <w:bCs/>
          <w:sz w:val="32"/>
          <w:szCs w:val="32"/>
        </w:rPr>
        <w:lastRenderedPageBreak/>
        <w:t>TABLE OF CONTENTS</w:t>
      </w:r>
    </w:p>
    <w:bookmarkStart w:id="0" w:name="_Toc179785149"/>
    <w:p w:rsidR="00B50B71" w:rsidRDefault="00F529BA" w:rsidP="00B50B71">
      <w:pPr>
        <w:pStyle w:val="TOC1"/>
        <w:spacing w:after="360"/>
        <w:rPr>
          <w:b w:val="0"/>
          <w:bCs w:val="0"/>
          <w:caps w:val="0"/>
          <w:noProof/>
          <w:sz w:val="22"/>
          <w:szCs w:val="22"/>
        </w:rPr>
      </w:pPr>
      <w:r>
        <w:rPr>
          <w:rFonts w:ascii="Calibri" w:eastAsiaTheme="minorHAnsi" w:hAnsi="Calibri"/>
        </w:rPr>
        <w:fldChar w:fldCharType="begin"/>
      </w:r>
      <w:r w:rsidR="0039796F">
        <w:rPr>
          <w:rFonts w:ascii="Calibri" w:hAnsi="Calibri"/>
        </w:rPr>
        <w:instrText xml:space="preserve"> TOC \h \z \t "SubHeading,2,MyHeading,1" </w:instrText>
      </w:r>
      <w:r>
        <w:rPr>
          <w:rFonts w:ascii="Calibri" w:eastAsiaTheme="minorHAnsi" w:hAnsi="Calibri"/>
        </w:rPr>
        <w:fldChar w:fldCharType="separate"/>
      </w:r>
      <w:hyperlink w:anchor="_Toc396409875" w:history="1">
        <w:r w:rsidR="00B50B71" w:rsidRPr="00D3717E">
          <w:rPr>
            <w:rStyle w:val="Hyperlink"/>
            <w:noProof/>
          </w:rPr>
          <w:t>Savings Strategies Submission Overview</w:t>
        </w:r>
        <w:r w:rsidR="00B50B71">
          <w:rPr>
            <w:noProof/>
            <w:webHidden/>
          </w:rPr>
          <w:tab/>
        </w:r>
        <w:r w:rsidR="00B50B71">
          <w:rPr>
            <w:noProof/>
            <w:webHidden/>
          </w:rPr>
          <w:fldChar w:fldCharType="begin"/>
        </w:r>
        <w:r w:rsidR="00B50B71">
          <w:rPr>
            <w:noProof/>
            <w:webHidden/>
          </w:rPr>
          <w:instrText xml:space="preserve"> PAGEREF _Toc396409875 \h </w:instrText>
        </w:r>
        <w:r w:rsidR="00B50B71">
          <w:rPr>
            <w:noProof/>
            <w:webHidden/>
          </w:rPr>
        </w:r>
        <w:r w:rsidR="00B50B71">
          <w:rPr>
            <w:noProof/>
            <w:webHidden/>
          </w:rPr>
          <w:fldChar w:fldCharType="separate"/>
        </w:r>
        <w:r w:rsidR="000B52C7">
          <w:rPr>
            <w:noProof/>
            <w:webHidden/>
          </w:rPr>
          <w:t>2</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76" w:history="1">
        <w:r w:rsidR="00B50B71" w:rsidRPr="00D3717E">
          <w:rPr>
            <w:rStyle w:val="Hyperlink"/>
            <w:noProof/>
          </w:rPr>
          <w:t>About the Submission</w:t>
        </w:r>
        <w:r w:rsidR="00B50B71">
          <w:rPr>
            <w:noProof/>
            <w:webHidden/>
          </w:rPr>
          <w:tab/>
        </w:r>
        <w:r w:rsidR="00B50B71">
          <w:rPr>
            <w:noProof/>
            <w:webHidden/>
          </w:rPr>
          <w:fldChar w:fldCharType="begin"/>
        </w:r>
        <w:r w:rsidR="00B50B71">
          <w:rPr>
            <w:noProof/>
            <w:webHidden/>
          </w:rPr>
          <w:instrText xml:space="preserve"> PAGEREF _Toc396409876 \h </w:instrText>
        </w:r>
        <w:r w:rsidR="00B50B71">
          <w:rPr>
            <w:noProof/>
            <w:webHidden/>
          </w:rPr>
        </w:r>
        <w:r w:rsidR="00B50B71">
          <w:rPr>
            <w:noProof/>
            <w:webHidden/>
          </w:rPr>
          <w:fldChar w:fldCharType="separate"/>
        </w:r>
        <w:r w:rsidR="000B52C7">
          <w:rPr>
            <w:noProof/>
            <w:webHidden/>
          </w:rPr>
          <w:t>2</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77" w:history="1">
        <w:r w:rsidR="00B50B71" w:rsidRPr="00D3717E">
          <w:rPr>
            <w:rStyle w:val="Hyperlink"/>
            <w:noProof/>
          </w:rPr>
          <w:t>About Savings Targets</w:t>
        </w:r>
        <w:r w:rsidR="00B50B71">
          <w:rPr>
            <w:noProof/>
            <w:webHidden/>
          </w:rPr>
          <w:tab/>
        </w:r>
        <w:r w:rsidR="00B50B71">
          <w:rPr>
            <w:noProof/>
            <w:webHidden/>
          </w:rPr>
          <w:fldChar w:fldCharType="begin"/>
        </w:r>
        <w:r w:rsidR="00B50B71">
          <w:rPr>
            <w:noProof/>
            <w:webHidden/>
          </w:rPr>
          <w:instrText xml:space="preserve"> PAGEREF _Toc396409877 \h </w:instrText>
        </w:r>
        <w:r w:rsidR="00B50B71">
          <w:rPr>
            <w:noProof/>
            <w:webHidden/>
          </w:rPr>
        </w:r>
        <w:r w:rsidR="00B50B71">
          <w:rPr>
            <w:noProof/>
            <w:webHidden/>
          </w:rPr>
          <w:fldChar w:fldCharType="separate"/>
        </w:r>
        <w:r w:rsidR="000B52C7">
          <w:rPr>
            <w:noProof/>
            <w:webHidden/>
          </w:rPr>
          <w:t>3</w:t>
        </w:r>
        <w:r w:rsidR="00B50B71">
          <w:rPr>
            <w:noProof/>
            <w:webHidden/>
          </w:rPr>
          <w:fldChar w:fldCharType="end"/>
        </w:r>
      </w:hyperlink>
    </w:p>
    <w:p w:rsidR="00B50B71" w:rsidRDefault="00856A8F" w:rsidP="00B50B71">
      <w:pPr>
        <w:pStyle w:val="TOC2"/>
        <w:tabs>
          <w:tab w:val="right" w:leader="dot" w:pos="9926"/>
        </w:tabs>
        <w:spacing w:after="360"/>
        <w:ind w:left="216"/>
        <w:rPr>
          <w:smallCaps w:val="0"/>
          <w:noProof/>
          <w:sz w:val="22"/>
          <w:szCs w:val="22"/>
        </w:rPr>
      </w:pPr>
      <w:hyperlink w:anchor="_Toc396409878" w:history="1">
        <w:r w:rsidR="00B50B71" w:rsidRPr="00D3717E">
          <w:rPr>
            <w:rStyle w:val="Hyperlink"/>
            <w:noProof/>
          </w:rPr>
          <w:t>Things to Consider When Developing Savings Ideas</w:t>
        </w:r>
        <w:r w:rsidR="00B50B71">
          <w:rPr>
            <w:noProof/>
            <w:webHidden/>
          </w:rPr>
          <w:tab/>
        </w:r>
        <w:r w:rsidR="00B50B71">
          <w:rPr>
            <w:noProof/>
            <w:webHidden/>
          </w:rPr>
          <w:fldChar w:fldCharType="begin"/>
        </w:r>
        <w:r w:rsidR="00B50B71">
          <w:rPr>
            <w:noProof/>
            <w:webHidden/>
          </w:rPr>
          <w:instrText xml:space="preserve"> PAGEREF _Toc396409878 \h </w:instrText>
        </w:r>
        <w:r w:rsidR="00B50B71">
          <w:rPr>
            <w:noProof/>
            <w:webHidden/>
          </w:rPr>
        </w:r>
        <w:r w:rsidR="00B50B71">
          <w:rPr>
            <w:noProof/>
            <w:webHidden/>
          </w:rPr>
          <w:fldChar w:fldCharType="separate"/>
        </w:r>
        <w:r w:rsidR="000B52C7">
          <w:rPr>
            <w:noProof/>
            <w:webHidden/>
          </w:rPr>
          <w:t>3</w:t>
        </w:r>
        <w:r w:rsidR="00B50B71">
          <w:rPr>
            <w:noProof/>
            <w:webHidden/>
          </w:rPr>
          <w:fldChar w:fldCharType="end"/>
        </w:r>
      </w:hyperlink>
    </w:p>
    <w:p w:rsidR="00B50B71" w:rsidRDefault="00856A8F" w:rsidP="00B50B71">
      <w:pPr>
        <w:pStyle w:val="TOC1"/>
        <w:spacing w:after="360"/>
        <w:rPr>
          <w:b w:val="0"/>
          <w:bCs w:val="0"/>
          <w:caps w:val="0"/>
          <w:noProof/>
          <w:sz w:val="22"/>
          <w:szCs w:val="22"/>
        </w:rPr>
      </w:pPr>
      <w:hyperlink w:anchor="_Toc396409879" w:history="1">
        <w:r w:rsidR="00B50B71" w:rsidRPr="00D3717E">
          <w:rPr>
            <w:rStyle w:val="Hyperlink"/>
            <w:noProof/>
          </w:rPr>
          <w:t>Part 1 of Submission: Cabinet Review/Approvals</w:t>
        </w:r>
        <w:r w:rsidR="00B50B71">
          <w:rPr>
            <w:noProof/>
            <w:webHidden/>
          </w:rPr>
          <w:tab/>
        </w:r>
        <w:r w:rsidR="00B50B71">
          <w:rPr>
            <w:noProof/>
            <w:webHidden/>
          </w:rPr>
          <w:fldChar w:fldCharType="begin"/>
        </w:r>
        <w:r w:rsidR="00B50B71">
          <w:rPr>
            <w:noProof/>
            <w:webHidden/>
          </w:rPr>
          <w:instrText xml:space="preserve"> PAGEREF _Toc396409879 \h </w:instrText>
        </w:r>
        <w:r w:rsidR="00B50B71">
          <w:rPr>
            <w:noProof/>
            <w:webHidden/>
          </w:rPr>
        </w:r>
        <w:r w:rsidR="00B50B71">
          <w:rPr>
            <w:noProof/>
            <w:webHidden/>
          </w:rPr>
          <w:fldChar w:fldCharType="separate"/>
        </w:r>
        <w:r w:rsidR="000B52C7">
          <w:rPr>
            <w:noProof/>
            <w:webHidden/>
          </w:rPr>
          <w:t>5</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80" w:history="1">
        <w:r w:rsidR="00B50B71" w:rsidRPr="00D3717E">
          <w:rPr>
            <w:rStyle w:val="Hyperlink"/>
            <w:noProof/>
          </w:rPr>
          <w:t>Completing the Excel Strategies Listing</w:t>
        </w:r>
        <w:r w:rsidR="00B50B71">
          <w:rPr>
            <w:noProof/>
            <w:webHidden/>
          </w:rPr>
          <w:tab/>
        </w:r>
        <w:r w:rsidR="00B50B71">
          <w:rPr>
            <w:noProof/>
            <w:webHidden/>
          </w:rPr>
          <w:fldChar w:fldCharType="begin"/>
        </w:r>
        <w:r w:rsidR="00B50B71">
          <w:rPr>
            <w:noProof/>
            <w:webHidden/>
          </w:rPr>
          <w:instrText xml:space="preserve"> PAGEREF _Toc396409880 \h </w:instrText>
        </w:r>
        <w:r w:rsidR="00B50B71">
          <w:rPr>
            <w:noProof/>
            <w:webHidden/>
          </w:rPr>
        </w:r>
        <w:r w:rsidR="00B50B71">
          <w:rPr>
            <w:noProof/>
            <w:webHidden/>
          </w:rPr>
          <w:fldChar w:fldCharType="separate"/>
        </w:r>
        <w:r w:rsidR="000B52C7">
          <w:rPr>
            <w:noProof/>
            <w:webHidden/>
          </w:rPr>
          <w:t>5</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81" w:history="1">
        <w:r w:rsidR="00B50B71" w:rsidRPr="00D3717E">
          <w:rPr>
            <w:rStyle w:val="Hyperlink"/>
            <w:noProof/>
          </w:rPr>
          <w:t>Approval Form and Cabinet Secretary Review</w:t>
        </w:r>
        <w:r w:rsidR="00B50B71">
          <w:rPr>
            <w:noProof/>
            <w:webHidden/>
          </w:rPr>
          <w:tab/>
        </w:r>
        <w:r w:rsidR="00B50B71">
          <w:rPr>
            <w:noProof/>
            <w:webHidden/>
          </w:rPr>
          <w:fldChar w:fldCharType="begin"/>
        </w:r>
        <w:r w:rsidR="00B50B71">
          <w:rPr>
            <w:noProof/>
            <w:webHidden/>
          </w:rPr>
          <w:instrText xml:space="preserve"> PAGEREF _Toc396409881 \h </w:instrText>
        </w:r>
        <w:r w:rsidR="00B50B71">
          <w:rPr>
            <w:noProof/>
            <w:webHidden/>
          </w:rPr>
        </w:r>
        <w:r w:rsidR="00B50B71">
          <w:rPr>
            <w:noProof/>
            <w:webHidden/>
          </w:rPr>
          <w:fldChar w:fldCharType="separate"/>
        </w:r>
        <w:r w:rsidR="000B52C7">
          <w:rPr>
            <w:noProof/>
            <w:webHidden/>
          </w:rPr>
          <w:t>6</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82" w:history="1">
        <w:r w:rsidR="00B50B71" w:rsidRPr="00D3717E">
          <w:rPr>
            <w:rStyle w:val="Hyperlink"/>
            <w:noProof/>
          </w:rPr>
          <w:t>September 19</w:t>
        </w:r>
        <w:r w:rsidR="00B50B71" w:rsidRPr="00D3717E">
          <w:rPr>
            <w:rStyle w:val="Hyperlink"/>
            <w:noProof/>
            <w:vertAlign w:val="superscript"/>
          </w:rPr>
          <w:t>th</w:t>
        </w:r>
        <w:r w:rsidR="00B50B71" w:rsidRPr="00D3717E">
          <w:rPr>
            <w:rStyle w:val="Hyperlink"/>
            <w:noProof/>
          </w:rPr>
          <w:t xml:space="preserve"> Submission and Governor’s Office Review</w:t>
        </w:r>
        <w:r w:rsidR="00B50B71">
          <w:rPr>
            <w:noProof/>
            <w:webHidden/>
          </w:rPr>
          <w:tab/>
        </w:r>
        <w:r w:rsidR="00B50B71">
          <w:rPr>
            <w:noProof/>
            <w:webHidden/>
          </w:rPr>
          <w:fldChar w:fldCharType="begin"/>
        </w:r>
        <w:r w:rsidR="00B50B71">
          <w:rPr>
            <w:noProof/>
            <w:webHidden/>
          </w:rPr>
          <w:instrText xml:space="preserve"> PAGEREF _Toc396409882 \h </w:instrText>
        </w:r>
        <w:r w:rsidR="00B50B71">
          <w:rPr>
            <w:noProof/>
            <w:webHidden/>
          </w:rPr>
        </w:r>
        <w:r w:rsidR="00B50B71">
          <w:rPr>
            <w:noProof/>
            <w:webHidden/>
          </w:rPr>
          <w:fldChar w:fldCharType="separate"/>
        </w:r>
        <w:r w:rsidR="000B52C7">
          <w:rPr>
            <w:noProof/>
            <w:webHidden/>
          </w:rPr>
          <w:t>7</w:t>
        </w:r>
        <w:r w:rsidR="00B50B71">
          <w:rPr>
            <w:noProof/>
            <w:webHidden/>
          </w:rPr>
          <w:fldChar w:fldCharType="end"/>
        </w:r>
      </w:hyperlink>
    </w:p>
    <w:p w:rsidR="00B50B71" w:rsidRDefault="00856A8F" w:rsidP="00B50B71">
      <w:pPr>
        <w:pStyle w:val="TOC1"/>
        <w:spacing w:after="360"/>
        <w:rPr>
          <w:b w:val="0"/>
          <w:bCs w:val="0"/>
          <w:caps w:val="0"/>
          <w:noProof/>
          <w:sz w:val="22"/>
          <w:szCs w:val="22"/>
        </w:rPr>
      </w:pPr>
      <w:hyperlink w:anchor="_Toc396409883" w:history="1">
        <w:r w:rsidR="00B50B71" w:rsidRPr="00D3717E">
          <w:rPr>
            <w:rStyle w:val="Hyperlink"/>
            <w:noProof/>
          </w:rPr>
          <w:t>Part 2: Submit in Performance Budgeting System</w:t>
        </w:r>
        <w:r w:rsidR="00B50B71">
          <w:rPr>
            <w:noProof/>
            <w:webHidden/>
          </w:rPr>
          <w:tab/>
        </w:r>
        <w:r w:rsidR="00B50B71">
          <w:rPr>
            <w:noProof/>
            <w:webHidden/>
          </w:rPr>
          <w:fldChar w:fldCharType="begin"/>
        </w:r>
        <w:r w:rsidR="00B50B71">
          <w:rPr>
            <w:noProof/>
            <w:webHidden/>
          </w:rPr>
          <w:instrText xml:space="preserve"> PAGEREF _Toc396409883 \h </w:instrText>
        </w:r>
        <w:r w:rsidR="00B50B71">
          <w:rPr>
            <w:noProof/>
            <w:webHidden/>
          </w:rPr>
        </w:r>
        <w:r w:rsidR="00B50B71">
          <w:rPr>
            <w:noProof/>
            <w:webHidden/>
          </w:rPr>
          <w:fldChar w:fldCharType="separate"/>
        </w:r>
        <w:r w:rsidR="000B52C7">
          <w:rPr>
            <w:noProof/>
            <w:webHidden/>
          </w:rPr>
          <w:t>7</w:t>
        </w:r>
        <w:r w:rsidR="00B50B71">
          <w:rPr>
            <w:noProof/>
            <w:webHidden/>
          </w:rPr>
          <w:fldChar w:fldCharType="end"/>
        </w:r>
      </w:hyperlink>
    </w:p>
    <w:p w:rsidR="00B50B71" w:rsidRDefault="00856A8F" w:rsidP="00B50B71">
      <w:pPr>
        <w:pStyle w:val="TOC1"/>
        <w:spacing w:after="360"/>
        <w:rPr>
          <w:b w:val="0"/>
          <w:bCs w:val="0"/>
          <w:caps w:val="0"/>
          <w:noProof/>
          <w:sz w:val="22"/>
          <w:szCs w:val="22"/>
        </w:rPr>
      </w:pPr>
      <w:hyperlink w:anchor="_Toc396409884" w:history="1">
        <w:r w:rsidR="00B50B71" w:rsidRPr="00D3717E">
          <w:rPr>
            <w:rStyle w:val="Hyperlink"/>
            <w:noProof/>
          </w:rPr>
          <w:t>Appendix A: Agency Savings Targets Template</w:t>
        </w:r>
        <w:r w:rsidR="00B50B71">
          <w:rPr>
            <w:noProof/>
            <w:webHidden/>
          </w:rPr>
          <w:tab/>
        </w:r>
        <w:r w:rsidR="00B50B71">
          <w:rPr>
            <w:noProof/>
            <w:webHidden/>
          </w:rPr>
          <w:fldChar w:fldCharType="begin"/>
        </w:r>
        <w:r w:rsidR="00B50B71">
          <w:rPr>
            <w:noProof/>
            <w:webHidden/>
          </w:rPr>
          <w:instrText xml:space="preserve"> PAGEREF _Toc396409884 \h </w:instrText>
        </w:r>
        <w:r w:rsidR="00B50B71">
          <w:rPr>
            <w:noProof/>
            <w:webHidden/>
          </w:rPr>
        </w:r>
        <w:r w:rsidR="00B50B71">
          <w:rPr>
            <w:noProof/>
            <w:webHidden/>
          </w:rPr>
          <w:fldChar w:fldCharType="separate"/>
        </w:r>
        <w:r w:rsidR="000B52C7">
          <w:rPr>
            <w:noProof/>
            <w:webHidden/>
          </w:rPr>
          <w:t>8</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85" w:history="1">
        <w:r w:rsidR="00B50B71" w:rsidRPr="00D3717E">
          <w:rPr>
            <w:rStyle w:val="Hyperlink"/>
            <w:noProof/>
          </w:rPr>
          <w:t>Step 1, Downloading the Targets Template and Enabling Macros:</w:t>
        </w:r>
        <w:r w:rsidR="00B50B71">
          <w:rPr>
            <w:noProof/>
            <w:webHidden/>
          </w:rPr>
          <w:tab/>
        </w:r>
        <w:r w:rsidR="00B50B71">
          <w:rPr>
            <w:noProof/>
            <w:webHidden/>
          </w:rPr>
          <w:fldChar w:fldCharType="begin"/>
        </w:r>
        <w:r w:rsidR="00B50B71">
          <w:rPr>
            <w:noProof/>
            <w:webHidden/>
          </w:rPr>
          <w:instrText xml:space="preserve"> PAGEREF _Toc396409885 \h </w:instrText>
        </w:r>
        <w:r w:rsidR="00B50B71">
          <w:rPr>
            <w:noProof/>
            <w:webHidden/>
          </w:rPr>
        </w:r>
        <w:r w:rsidR="00B50B71">
          <w:rPr>
            <w:noProof/>
            <w:webHidden/>
          </w:rPr>
          <w:fldChar w:fldCharType="separate"/>
        </w:r>
        <w:r w:rsidR="000B52C7">
          <w:rPr>
            <w:noProof/>
            <w:webHidden/>
          </w:rPr>
          <w:t>8</w:t>
        </w:r>
        <w:r w:rsidR="00B50B71">
          <w:rPr>
            <w:noProof/>
            <w:webHidden/>
          </w:rPr>
          <w:fldChar w:fldCharType="end"/>
        </w:r>
      </w:hyperlink>
    </w:p>
    <w:p w:rsidR="00B50B71" w:rsidRDefault="00856A8F" w:rsidP="00B50B71">
      <w:pPr>
        <w:pStyle w:val="TOC2"/>
        <w:tabs>
          <w:tab w:val="right" w:leader="dot" w:pos="9926"/>
        </w:tabs>
        <w:spacing w:after="360"/>
        <w:rPr>
          <w:smallCaps w:val="0"/>
          <w:noProof/>
          <w:sz w:val="22"/>
          <w:szCs w:val="22"/>
        </w:rPr>
      </w:pPr>
      <w:hyperlink w:anchor="_Toc396409886" w:history="1">
        <w:r w:rsidR="00B50B71" w:rsidRPr="00D3717E">
          <w:rPr>
            <w:rStyle w:val="Hyperlink"/>
            <w:noProof/>
          </w:rPr>
          <w:t>Step 2, Populating the Agency Savings Targets</w:t>
        </w:r>
        <w:r w:rsidR="00B50B71">
          <w:rPr>
            <w:noProof/>
            <w:webHidden/>
          </w:rPr>
          <w:tab/>
        </w:r>
        <w:r w:rsidR="00B50B71">
          <w:rPr>
            <w:noProof/>
            <w:webHidden/>
          </w:rPr>
          <w:fldChar w:fldCharType="begin"/>
        </w:r>
        <w:r w:rsidR="00B50B71">
          <w:rPr>
            <w:noProof/>
            <w:webHidden/>
          </w:rPr>
          <w:instrText xml:space="preserve"> PAGEREF _Toc396409886 \h </w:instrText>
        </w:r>
        <w:r w:rsidR="00B50B71">
          <w:rPr>
            <w:noProof/>
            <w:webHidden/>
          </w:rPr>
        </w:r>
        <w:r w:rsidR="00B50B71">
          <w:rPr>
            <w:noProof/>
            <w:webHidden/>
          </w:rPr>
          <w:fldChar w:fldCharType="separate"/>
        </w:r>
        <w:r w:rsidR="000B52C7">
          <w:rPr>
            <w:noProof/>
            <w:webHidden/>
          </w:rPr>
          <w:t>9</w:t>
        </w:r>
        <w:r w:rsidR="00B50B71">
          <w:rPr>
            <w:noProof/>
            <w:webHidden/>
          </w:rPr>
          <w:fldChar w:fldCharType="end"/>
        </w:r>
      </w:hyperlink>
    </w:p>
    <w:p w:rsidR="000C0DDA" w:rsidRDefault="00F529BA" w:rsidP="00B50B71">
      <w:pPr>
        <w:pStyle w:val="Heading1"/>
        <w:spacing w:before="0" w:beforeAutospacing="0" w:after="360" w:afterAutospacing="0"/>
        <w:rPr>
          <w:rFonts w:ascii="Calibri" w:hAnsi="Calibri"/>
          <w:color w:val="4F81BD"/>
          <w:kern w:val="0"/>
        </w:rPr>
      </w:pPr>
      <w:r>
        <w:rPr>
          <w:rFonts w:ascii="Calibri" w:hAnsi="Calibri"/>
          <w:color w:val="4F81BD"/>
          <w:kern w:val="0"/>
        </w:rPr>
        <w:fldChar w:fldCharType="end"/>
      </w:r>
    </w:p>
    <w:p w:rsidR="000C0DDA" w:rsidRDefault="000C0DDA" w:rsidP="00003579">
      <w:pPr>
        <w:pStyle w:val="Heading1"/>
        <w:spacing w:before="0" w:beforeAutospacing="0" w:after="0" w:afterAutospacing="0"/>
        <w:rPr>
          <w:rFonts w:ascii="Calibri" w:hAnsi="Calibri"/>
          <w:color w:val="4F81BD"/>
          <w:kern w:val="0"/>
        </w:rPr>
        <w:sectPr w:rsidR="000C0DDA" w:rsidSect="005004CB">
          <w:pgSz w:w="12240" w:h="15840" w:code="1"/>
          <w:pgMar w:top="864" w:right="1152" w:bottom="1008" w:left="1152" w:header="720" w:footer="720" w:gutter="0"/>
          <w:cols w:space="720"/>
          <w:docGrid w:linePitch="360"/>
        </w:sectPr>
      </w:pPr>
    </w:p>
    <w:p w:rsidR="00346B6E" w:rsidRDefault="00346B6E">
      <w:pPr>
        <w:rPr>
          <w:rFonts w:ascii="Calibri" w:eastAsia="Times New Roman" w:hAnsi="Calibri" w:cs="Times New Roman"/>
          <w:b/>
          <w:bCs/>
          <w:color w:val="4F81BD"/>
          <w:sz w:val="48"/>
          <w:szCs w:val="48"/>
        </w:rPr>
      </w:pPr>
      <w:r>
        <w:lastRenderedPageBreak/>
        <w:br w:type="page"/>
      </w:r>
    </w:p>
    <w:p w:rsidR="00003579" w:rsidRDefault="009D4A62" w:rsidP="00804ED8">
      <w:pPr>
        <w:pStyle w:val="MyHeading"/>
      </w:pPr>
      <w:bookmarkStart w:id="1" w:name="_Toc396409875"/>
      <w:r>
        <w:lastRenderedPageBreak/>
        <w:t>Savings Strategies</w:t>
      </w:r>
      <w:r w:rsidR="002321AA">
        <w:t xml:space="preserve"> </w:t>
      </w:r>
      <w:r w:rsidR="008630D9">
        <w:t xml:space="preserve">Submission </w:t>
      </w:r>
      <w:r w:rsidR="00003579" w:rsidRPr="00003579">
        <w:t>Overview</w:t>
      </w:r>
      <w:bookmarkEnd w:id="0"/>
      <w:bookmarkEnd w:id="1"/>
    </w:p>
    <w:p w:rsidR="00003579" w:rsidRPr="009D1299" w:rsidRDefault="00856A8F" w:rsidP="009D1299">
      <w:pPr>
        <w:pStyle w:val="HelpTopic"/>
        <w:spacing w:before="0" w:after="0"/>
        <w:jc w:val="center"/>
        <w:rPr>
          <w:sz w:val="16"/>
          <w:szCs w:val="16"/>
        </w:rPr>
      </w:pPr>
      <w:r>
        <w:rPr>
          <w:rFonts w:asciiTheme="majorHAnsi" w:hAnsiTheme="majorHAnsi"/>
          <w:sz w:val="16"/>
          <w:szCs w:val="16"/>
        </w:rPr>
        <w:pict>
          <v:rect id="_x0000_i1026" style="width:468pt;height:1.5pt" o:hralign="center" o:hrstd="t" o:hr="t" fillcolor="#a0a0a0" stroked="f"/>
        </w:pict>
      </w:r>
    </w:p>
    <w:p w:rsidR="00FA1D52" w:rsidRDefault="00FA1D52" w:rsidP="00804ED8">
      <w:pPr>
        <w:pStyle w:val="SubHeading"/>
        <w:rPr>
          <w:sz w:val="48"/>
          <w:szCs w:val="48"/>
        </w:rPr>
      </w:pPr>
      <w:bookmarkStart w:id="2" w:name="_Toc396409876"/>
      <w:r>
        <w:t>About the Submission</w:t>
      </w:r>
      <w:bookmarkEnd w:id="2"/>
    </w:p>
    <w:p w:rsidR="00D31617" w:rsidRDefault="00871A22" w:rsidP="00D31617">
      <w:pPr>
        <w:pStyle w:val="StyleTimesNewRomanAfter4pt"/>
        <w:tabs>
          <w:tab w:val="left" w:pos="720"/>
        </w:tabs>
        <w:spacing w:before="0"/>
        <w:ind w:firstLine="0"/>
        <w:rPr>
          <w:rFonts w:asciiTheme="minorHAnsi" w:hAnsiTheme="minorHAnsi"/>
        </w:rPr>
      </w:pPr>
      <w:bookmarkStart w:id="3" w:name="_Toc355338429"/>
      <w:r w:rsidRPr="005D67BC">
        <w:rPr>
          <w:rFonts w:asciiTheme="minorHAnsi" w:hAnsiTheme="minorHAnsi"/>
        </w:rPr>
        <w:t xml:space="preserve">This package provides guidance and instructions </w:t>
      </w:r>
      <w:r>
        <w:rPr>
          <w:rFonts w:asciiTheme="minorHAnsi" w:hAnsiTheme="minorHAnsi"/>
        </w:rPr>
        <w:t xml:space="preserve">for the submission of </w:t>
      </w:r>
      <w:r w:rsidR="009D4A62">
        <w:rPr>
          <w:rFonts w:asciiTheme="minorHAnsi" w:hAnsiTheme="minorHAnsi"/>
        </w:rPr>
        <w:t>savings strategies for fiscal years 2015 and 2016</w:t>
      </w:r>
      <w:r w:rsidR="00D31617">
        <w:rPr>
          <w:rFonts w:asciiTheme="minorHAnsi" w:hAnsiTheme="minorHAnsi"/>
        </w:rPr>
        <w:t xml:space="preserve">.   </w:t>
      </w:r>
      <w:r w:rsidR="00A054A1" w:rsidRPr="00A054A1">
        <w:rPr>
          <w:rFonts w:asciiTheme="minorHAnsi" w:hAnsiTheme="minorHAnsi"/>
        </w:rPr>
        <w:t xml:space="preserve">Your agency must submit plans that </w:t>
      </w:r>
      <w:r w:rsidR="00A054A1" w:rsidRPr="00C535A4">
        <w:rPr>
          <w:rFonts w:asciiTheme="minorHAnsi" w:hAnsiTheme="minorHAnsi"/>
        </w:rPr>
        <w:t>equal five (5) percent</w:t>
      </w:r>
      <w:r w:rsidR="00A054A1" w:rsidRPr="00A054A1">
        <w:rPr>
          <w:rFonts w:asciiTheme="minorHAnsi" w:hAnsiTheme="minorHAnsi"/>
        </w:rPr>
        <w:t xml:space="preserve"> of your </w:t>
      </w:r>
      <w:r w:rsidR="00E208F1">
        <w:rPr>
          <w:rFonts w:asciiTheme="minorHAnsi" w:hAnsiTheme="minorHAnsi"/>
        </w:rPr>
        <w:t xml:space="preserve">FY 2015 </w:t>
      </w:r>
      <w:r w:rsidR="00A054A1" w:rsidRPr="00A054A1">
        <w:rPr>
          <w:rFonts w:asciiTheme="minorHAnsi" w:hAnsiTheme="minorHAnsi"/>
        </w:rPr>
        <w:t>Chapter 2</w:t>
      </w:r>
      <w:r w:rsidR="00A054A1">
        <w:rPr>
          <w:rFonts w:asciiTheme="minorHAnsi" w:hAnsiTheme="minorHAnsi"/>
        </w:rPr>
        <w:t xml:space="preserve"> (2014 Special Session I)</w:t>
      </w:r>
      <w:r w:rsidR="00A054A1" w:rsidRPr="00A054A1">
        <w:rPr>
          <w:rFonts w:asciiTheme="minorHAnsi" w:hAnsiTheme="minorHAnsi"/>
        </w:rPr>
        <w:t xml:space="preserve"> </w:t>
      </w:r>
      <w:r w:rsidR="00A054A1">
        <w:rPr>
          <w:rFonts w:asciiTheme="minorHAnsi" w:hAnsiTheme="minorHAnsi"/>
        </w:rPr>
        <w:t xml:space="preserve">general fund </w:t>
      </w:r>
      <w:r w:rsidR="00A054A1" w:rsidRPr="00A054A1">
        <w:rPr>
          <w:rFonts w:asciiTheme="minorHAnsi" w:hAnsiTheme="minorHAnsi"/>
        </w:rPr>
        <w:t xml:space="preserve">appropriation less </w:t>
      </w:r>
      <w:r w:rsidR="00E70B7D">
        <w:rPr>
          <w:rFonts w:asciiTheme="minorHAnsi" w:hAnsiTheme="minorHAnsi"/>
        </w:rPr>
        <w:t>adjusted</w:t>
      </w:r>
      <w:r w:rsidR="00A054A1" w:rsidRPr="00A054A1">
        <w:rPr>
          <w:rFonts w:asciiTheme="minorHAnsi" w:hAnsiTheme="minorHAnsi"/>
        </w:rPr>
        <w:t xml:space="preserve"> amounts</w:t>
      </w:r>
      <w:r w:rsidR="003F713A">
        <w:rPr>
          <w:rFonts w:asciiTheme="minorHAnsi" w:hAnsiTheme="minorHAnsi"/>
        </w:rPr>
        <w:t>,</w:t>
      </w:r>
      <w:r w:rsidR="00E208F1">
        <w:rPr>
          <w:rFonts w:asciiTheme="minorHAnsi" w:hAnsiTheme="minorHAnsi"/>
        </w:rPr>
        <w:t xml:space="preserve"> and </w:t>
      </w:r>
      <w:r w:rsidR="00E208F1" w:rsidRPr="00C535A4">
        <w:rPr>
          <w:rFonts w:asciiTheme="minorHAnsi" w:hAnsiTheme="minorHAnsi"/>
        </w:rPr>
        <w:t>seven (7) percent of</w:t>
      </w:r>
      <w:r w:rsidR="00E208F1">
        <w:rPr>
          <w:rFonts w:asciiTheme="minorHAnsi" w:hAnsiTheme="minorHAnsi"/>
        </w:rPr>
        <w:t xml:space="preserve"> your FY 2016 legislative appropriation less </w:t>
      </w:r>
      <w:r w:rsidR="00E70B7D">
        <w:rPr>
          <w:rFonts w:asciiTheme="minorHAnsi" w:hAnsiTheme="minorHAnsi"/>
        </w:rPr>
        <w:t>adjustments</w:t>
      </w:r>
      <w:r w:rsidR="00A054A1" w:rsidRPr="00A054A1">
        <w:rPr>
          <w:rFonts w:asciiTheme="minorHAnsi" w:hAnsiTheme="minorHAnsi"/>
        </w:rPr>
        <w:t xml:space="preserve">.  </w:t>
      </w:r>
      <w:r w:rsidR="00A054A1">
        <w:rPr>
          <w:rFonts w:asciiTheme="minorHAnsi" w:hAnsiTheme="minorHAnsi"/>
        </w:rPr>
        <w:t xml:space="preserve">A file containing your agency’s savings target for this submission along with any applicable exempted amounts can be found on the DPB website </w:t>
      </w:r>
      <w:r w:rsidR="00A054A1" w:rsidRPr="00AC5F28">
        <w:rPr>
          <w:rFonts w:asciiTheme="minorHAnsi" w:hAnsiTheme="minorHAnsi"/>
        </w:rPr>
        <w:t>(</w:t>
      </w:r>
      <w:hyperlink r:id="rId10" w:history="1">
        <w:r w:rsidR="000B7F26" w:rsidRPr="00AC5F28">
          <w:rPr>
            <w:rStyle w:val="Hyperlink"/>
            <w:rFonts w:asciiTheme="minorHAnsi" w:hAnsiTheme="minorHAnsi"/>
          </w:rPr>
          <w:t>http://dpb.virginia.gov/forms/forms.cfm?search=2015%20Savings%20Strategies</w:t>
        </w:r>
      </w:hyperlink>
      <w:r w:rsidR="00A054A1" w:rsidRPr="00AC5F28">
        <w:rPr>
          <w:rFonts w:asciiTheme="minorHAnsi" w:hAnsiTheme="minorHAnsi"/>
        </w:rPr>
        <w:t>).</w:t>
      </w:r>
      <w:r w:rsidR="00D31617">
        <w:rPr>
          <w:rFonts w:asciiTheme="minorHAnsi" w:hAnsiTheme="minorHAnsi"/>
        </w:rPr>
        <w:t xml:space="preserve">  </w:t>
      </w:r>
      <w:r w:rsidR="00451A83">
        <w:rPr>
          <w:rFonts w:asciiTheme="minorHAnsi" w:hAnsiTheme="minorHAnsi"/>
        </w:rPr>
        <w:t xml:space="preserve">The strategies you propose will need to be approved by your cabinet secretary and subsequently by the Governor’s office.  </w:t>
      </w:r>
      <w:r w:rsidR="00451A83" w:rsidRPr="00C535A4">
        <w:rPr>
          <w:rFonts w:asciiTheme="minorHAnsi" w:hAnsiTheme="minorHAnsi"/>
        </w:rPr>
        <w:t>Approval by your cabinet secretary must be complete</w:t>
      </w:r>
      <w:r w:rsidR="00EB1A7B">
        <w:rPr>
          <w:rFonts w:asciiTheme="minorHAnsi" w:hAnsiTheme="minorHAnsi"/>
        </w:rPr>
        <w:t>d</w:t>
      </w:r>
      <w:r w:rsidR="00451A83" w:rsidRPr="00C535A4">
        <w:rPr>
          <w:rFonts w:asciiTheme="minorHAnsi" w:hAnsiTheme="minorHAnsi"/>
        </w:rPr>
        <w:t xml:space="preserve"> by</w:t>
      </w:r>
      <w:r w:rsidR="00D31617" w:rsidRPr="00C535A4">
        <w:rPr>
          <w:rFonts w:asciiTheme="minorHAnsi" w:hAnsiTheme="minorHAnsi"/>
        </w:rPr>
        <w:t xml:space="preserve"> </w:t>
      </w:r>
      <w:r w:rsidR="00D31617" w:rsidRPr="00C535A4">
        <w:rPr>
          <w:rFonts w:asciiTheme="minorHAnsi" w:hAnsiTheme="minorHAnsi"/>
          <w:b/>
          <w:u w:val="single"/>
        </w:rPr>
        <w:t>September 19, 2014</w:t>
      </w:r>
      <w:r w:rsidR="00D31617" w:rsidRPr="00C535A4">
        <w:rPr>
          <w:rFonts w:asciiTheme="minorHAnsi" w:hAnsiTheme="minorHAnsi"/>
        </w:rPr>
        <w:t>.</w:t>
      </w:r>
      <w:r w:rsidR="00D31617">
        <w:rPr>
          <w:rFonts w:asciiTheme="minorHAnsi" w:hAnsiTheme="minorHAnsi"/>
        </w:rPr>
        <w:t xml:space="preserve">  </w:t>
      </w:r>
      <w:r w:rsidR="00C535A4">
        <w:rPr>
          <w:rFonts w:asciiTheme="minorHAnsi" w:hAnsiTheme="minorHAnsi"/>
        </w:rPr>
        <w:t xml:space="preserve">At that time, you will also need to provide DPB with a listing of strategies approved by your secretary.  </w:t>
      </w:r>
      <w:r w:rsidR="003F713A">
        <w:rPr>
          <w:rFonts w:asciiTheme="minorHAnsi" w:hAnsiTheme="minorHAnsi"/>
        </w:rPr>
        <w:t>Y</w:t>
      </w:r>
      <w:r w:rsidR="00451A83">
        <w:rPr>
          <w:rFonts w:asciiTheme="minorHAnsi" w:hAnsiTheme="minorHAnsi"/>
        </w:rPr>
        <w:t xml:space="preserve">our cabinet </w:t>
      </w:r>
      <w:r w:rsidR="004F1D8D">
        <w:rPr>
          <w:rFonts w:asciiTheme="minorHAnsi" w:hAnsiTheme="minorHAnsi"/>
        </w:rPr>
        <w:t>secretary’s</w:t>
      </w:r>
      <w:r w:rsidR="00451A83">
        <w:rPr>
          <w:rFonts w:asciiTheme="minorHAnsi" w:hAnsiTheme="minorHAnsi"/>
        </w:rPr>
        <w:t xml:space="preserve"> office </w:t>
      </w:r>
      <w:r w:rsidR="003F713A">
        <w:rPr>
          <w:rFonts w:asciiTheme="minorHAnsi" w:hAnsiTheme="minorHAnsi"/>
        </w:rPr>
        <w:t>will</w:t>
      </w:r>
      <w:r w:rsidR="00451A83">
        <w:rPr>
          <w:rFonts w:asciiTheme="minorHAnsi" w:hAnsiTheme="minorHAnsi"/>
        </w:rPr>
        <w:t xml:space="preserve"> determine the internal </w:t>
      </w:r>
      <w:r w:rsidR="00C535A4">
        <w:rPr>
          <w:rFonts w:asciiTheme="minorHAnsi" w:hAnsiTheme="minorHAnsi"/>
        </w:rPr>
        <w:t xml:space="preserve">review </w:t>
      </w:r>
      <w:r w:rsidR="00451A83">
        <w:rPr>
          <w:rFonts w:asciiTheme="minorHAnsi" w:hAnsiTheme="minorHAnsi"/>
        </w:rPr>
        <w:t>deadlines for your secretariat.</w:t>
      </w:r>
    </w:p>
    <w:p w:rsidR="00556699" w:rsidRDefault="00556699" w:rsidP="00871A22">
      <w:pPr>
        <w:pStyle w:val="StyleTimesNewRomanAfter4pt"/>
        <w:tabs>
          <w:tab w:val="left" w:pos="720"/>
        </w:tabs>
        <w:spacing w:before="0"/>
        <w:ind w:firstLine="0"/>
        <w:rPr>
          <w:rFonts w:asciiTheme="minorHAnsi" w:hAnsiTheme="minorHAnsi"/>
        </w:rPr>
      </w:pPr>
      <w:r>
        <w:rPr>
          <w:rFonts w:asciiTheme="minorHAnsi" w:hAnsiTheme="minorHAnsi"/>
        </w:rPr>
        <w:t>Th</w:t>
      </w:r>
      <w:r w:rsidR="00C535A4">
        <w:rPr>
          <w:rFonts w:asciiTheme="minorHAnsi" w:hAnsiTheme="minorHAnsi"/>
        </w:rPr>
        <w:t>e</w:t>
      </w:r>
      <w:r>
        <w:rPr>
          <w:rFonts w:asciiTheme="minorHAnsi" w:hAnsiTheme="minorHAnsi"/>
        </w:rPr>
        <w:t xml:space="preserve"> submission of your savings strategies will be executed in two parts:  </w:t>
      </w:r>
    </w:p>
    <w:p w:rsidR="000E621B" w:rsidRPr="000E621B" w:rsidRDefault="00556699" w:rsidP="00556699">
      <w:pPr>
        <w:pStyle w:val="StyleTimesNewRomanAfter4pt"/>
        <w:numPr>
          <w:ilvl w:val="0"/>
          <w:numId w:val="22"/>
        </w:numPr>
        <w:tabs>
          <w:tab w:val="left" w:pos="720"/>
        </w:tabs>
        <w:spacing w:before="0" w:after="0"/>
        <w:rPr>
          <w:rFonts w:ascii="Calibri" w:hAnsi="Calibri"/>
          <w:b/>
          <w:bCs/>
          <w:color w:val="4F81BD"/>
          <w:sz w:val="32"/>
          <w:szCs w:val="32"/>
        </w:rPr>
      </w:pPr>
      <w:r w:rsidRPr="007461C1">
        <w:rPr>
          <w:rFonts w:asciiTheme="minorHAnsi" w:hAnsiTheme="minorHAnsi"/>
          <w:b/>
        </w:rPr>
        <w:t xml:space="preserve">Part 1:  Strategies must be approved by your Cabinet Secretary and Governor’s Office.  </w:t>
      </w:r>
    </w:p>
    <w:p w:rsidR="000E621B" w:rsidRPr="000E621B" w:rsidRDefault="00556699" w:rsidP="000E621B">
      <w:pPr>
        <w:pStyle w:val="StyleTimesNewRomanAfter4pt"/>
        <w:numPr>
          <w:ilvl w:val="1"/>
          <w:numId w:val="22"/>
        </w:numPr>
        <w:tabs>
          <w:tab w:val="left" w:pos="720"/>
        </w:tabs>
        <w:spacing w:before="0" w:after="0"/>
        <w:rPr>
          <w:rFonts w:ascii="Calibri" w:hAnsi="Calibri"/>
          <w:b/>
          <w:bCs/>
          <w:color w:val="4F81BD"/>
          <w:sz w:val="32"/>
          <w:szCs w:val="32"/>
        </w:rPr>
      </w:pPr>
      <w:r w:rsidRPr="007461C1">
        <w:rPr>
          <w:rFonts w:asciiTheme="minorHAnsi" w:hAnsiTheme="minorHAnsi"/>
        </w:rPr>
        <w:t>You should work with your cabinet secretary to obtain approval for your proposed savings strategies</w:t>
      </w:r>
      <w:r w:rsidR="001B7CCF" w:rsidRPr="007461C1">
        <w:rPr>
          <w:rFonts w:asciiTheme="minorHAnsi" w:hAnsiTheme="minorHAnsi"/>
        </w:rPr>
        <w:t>.</w:t>
      </w:r>
      <w:r w:rsidR="00E9536A" w:rsidRPr="007461C1">
        <w:rPr>
          <w:rFonts w:asciiTheme="minorHAnsi" w:hAnsiTheme="minorHAnsi"/>
        </w:rPr>
        <w:t xml:space="preserve">  You will need to complete an </w:t>
      </w:r>
      <w:r w:rsidRPr="007461C1">
        <w:rPr>
          <w:rFonts w:asciiTheme="minorHAnsi" w:hAnsiTheme="minorHAnsi"/>
        </w:rPr>
        <w:t>Excel file to communicate your strategies to your cabinet secretary</w:t>
      </w:r>
      <w:r w:rsidR="001B7CCF" w:rsidRPr="007461C1">
        <w:rPr>
          <w:rFonts w:asciiTheme="minorHAnsi" w:hAnsiTheme="minorHAnsi"/>
        </w:rPr>
        <w:t xml:space="preserve">.  In addition, your agency head will be required to complete a </w:t>
      </w:r>
      <w:r w:rsidR="00EB1A7B">
        <w:rPr>
          <w:rFonts w:asciiTheme="minorHAnsi" w:hAnsiTheme="minorHAnsi"/>
        </w:rPr>
        <w:t>form</w:t>
      </w:r>
      <w:r w:rsidRPr="007461C1">
        <w:rPr>
          <w:rFonts w:asciiTheme="minorHAnsi" w:hAnsiTheme="minorHAnsi"/>
        </w:rPr>
        <w:t xml:space="preserve"> indicat</w:t>
      </w:r>
      <w:r w:rsidR="001B7CCF" w:rsidRPr="007461C1">
        <w:rPr>
          <w:rFonts w:asciiTheme="minorHAnsi" w:hAnsiTheme="minorHAnsi"/>
        </w:rPr>
        <w:t>ing their</w:t>
      </w:r>
      <w:r w:rsidRPr="007461C1">
        <w:rPr>
          <w:rFonts w:asciiTheme="minorHAnsi" w:hAnsiTheme="minorHAnsi"/>
        </w:rPr>
        <w:t xml:space="preserve"> approval of the strategies.  </w:t>
      </w:r>
      <w:r w:rsidR="000E621B">
        <w:rPr>
          <w:rFonts w:asciiTheme="minorHAnsi" w:hAnsiTheme="minorHAnsi"/>
        </w:rPr>
        <w:t xml:space="preserve">Instructions on the use of the Excel template and approval form can be found later in this package of instructions.  </w:t>
      </w:r>
    </w:p>
    <w:p w:rsidR="003F713A" w:rsidRPr="000E621B" w:rsidRDefault="003F713A" w:rsidP="000E621B">
      <w:pPr>
        <w:pStyle w:val="StyleTimesNewRomanAfter4pt"/>
        <w:numPr>
          <w:ilvl w:val="1"/>
          <w:numId w:val="22"/>
        </w:numPr>
        <w:tabs>
          <w:tab w:val="left" w:pos="720"/>
        </w:tabs>
        <w:spacing w:before="0" w:after="0"/>
        <w:rPr>
          <w:rFonts w:ascii="Calibri" w:hAnsi="Calibri"/>
          <w:b/>
          <w:bCs/>
          <w:color w:val="4F81BD"/>
          <w:sz w:val="32"/>
          <w:szCs w:val="32"/>
        </w:rPr>
      </w:pPr>
      <w:r>
        <w:rPr>
          <w:rFonts w:asciiTheme="minorHAnsi" w:hAnsiTheme="minorHAnsi"/>
        </w:rPr>
        <w:t>Your cabinet secretary should complete their review and approval of your plan by September 19</w:t>
      </w:r>
      <w:r w:rsidR="000E621B">
        <w:rPr>
          <w:rFonts w:asciiTheme="minorHAnsi" w:hAnsiTheme="minorHAnsi"/>
        </w:rPr>
        <w:t>,</w:t>
      </w:r>
      <w:r>
        <w:rPr>
          <w:rFonts w:asciiTheme="minorHAnsi" w:hAnsiTheme="minorHAnsi"/>
        </w:rPr>
        <w:t xml:space="preserve"> at which time you must submit a </w:t>
      </w:r>
      <w:r>
        <w:rPr>
          <w:rFonts w:asciiTheme="minorHAnsi" w:hAnsiTheme="minorHAnsi"/>
        </w:rPr>
        <w:t>listing of the strategies approved by your cabinet secretary along with approval documentation</w:t>
      </w:r>
      <w:r>
        <w:rPr>
          <w:rFonts w:asciiTheme="minorHAnsi" w:hAnsiTheme="minorHAnsi"/>
        </w:rPr>
        <w:t xml:space="preserve"> to DPB.</w:t>
      </w:r>
      <w:r w:rsidR="000E621B">
        <w:rPr>
          <w:rFonts w:asciiTheme="minorHAnsi" w:hAnsiTheme="minorHAnsi"/>
        </w:rPr>
        <w:t xml:space="preserve"> </w:t>
      </w:r>
      <w:r>
        <w:rPr>
          <w:rFonts w:asciiTheme="minorHAnsi" w:hAnsiTheme="minorHAnsi"/>
        </w:rPr>
        <w:t xml:space="preserve"> Details on the requirements of </w:t>
      </w:r>
      <w:r w:rsidR="000E621B">
        <w:rPr>
          <w:rFonts w:asciiTheme="minorHAnsi" w:hAnsiTheme="minorHAnsi"/>
        </w:rPr>
        <w:t>the September 19</w:t>
      </w:r>
      <w:r>
        <w:rPr>
          <w:rFonts w:asciiTheme="minorHAnsi" w:hAnsiTheme="minorHAnsi"/>
        </w:rPr>
        <w:t xml:space="preserve"> submission can be found later in these instructions.</w:t>
      </w:r>
      <w:r>
        <w:rPr>
          <w:rFonts w:asciiTheme="minorHAnsi" w:hAnsiTheme="minorHAnsi"/>
        </w:rPr>
        <w:t xml:space="preserve"> </w:t>
      </w:r>
    </w:p>
    <w:p w:rsidR="000E621B" w:rsidRPr="003F713A" w:rsidRDefault="000E621B" w:rsidP="000E621B">
      <w:pPr>
        <w:pStyle w:val="StyleTimesNewRomanAfter4pt"/>
        <w:numPr>
          <w:ilvl w:val="1"/>
          <w:numId w:val="22"/>
        </w:numPr>
        <w:tabs>
          <w:tab w:val="left" w:pos="720"/>
        </w:tabs>
        <w:spacing w:before="0" w:after="0"/>
        <w:rPr>
          <w:rFonts w:ascii="Calibri" w:hAnsi="Calibri"/>
          <w:b/>
          <w:bCs/>
          <w:color w:val="4F81BD"/>
          <w:sz w:val="32"/>
          <w:szCs w:val="32"/>
        </w:rPr>
      </w:pPr>
      <w:r>
        <w:rPr>
          <w:rFonts w:asciiTheme="minorHAnsi" w:hAnsiTheme="minorHAnsi"/>
        </w:rPr>
        <w:t xml:space="preserve">After September 19, the Governor’s office will begin their review of your savings plan.  </w:t>
      </w:r>
    </w:p>
    <w:p w:rsidR="00556699" w:rsidRPr="00AC5F28" w:rsidRDefault="000E621B" w:rsidP="00556699">
      <w:pPr>
        <w:pStyle w:val="StyleTimesNewRomanAfter4pt"/>
        <w:numPr>
          <w:ilvl w:val="0"/>
          <w:numId w:val="22"/>
        </w:numPr>
        <w:tabs>
          <w:tab w:val="left" w:pos="720"/>
        </w:tabs>
        <w:spacing w:before="0" w:after="0"/>
        <w:rPr>
          <w:rFonts w:ascii="Calibri" w:hAnsi="Calibri"/>
          <w:b/>
          <w:bCs/>
          <w:color w:val="4F81BD"/>
          <w:sz w:val="32"/>
          <w:szCs w:val="32"/>
        </w:rPr>
      </w:pPr>
      <w:r>
        <w:rPr>
          <w:rFonts w:asciiTheme="minorHAnsi" w:hAnsiTheme="minorHAnsi"/>
          <w:b/>
        </w:rPr>
        <w:t>After s</w:t>
      </w:r>
      <w:r w:rsidR="00E9536A" w:rsidRPr="007461C1">
        <w:rPr>
          <w:rFonts w:asciiTheme="minorHAnsi" w:hAnsiTheme="minorHAnsi"/>
          <w:b/>
        </w:rPr>
        <w:t>trategies are approved</w:t>
      </w:r>
      <w:r w:rsidR="001B7CCF" w:rsidRPr="007461C1">
        <w:rPr>
          <w:rFonts w:asciiTheme="minorHAnsi" w:hAnsiTheme="minorHAnsi"/>
          <w:b/>
        </w:rPr>
        <w:t xml:space="preserve"> by the Governor’s office</w:t>
      </w:r>
      <w:r w:rsidR="00E9536A" w:rsidRPr="007461C1">
        <w:rPr>
          <w:rFonts w:asciiTheme="minorHAnsi" w:hAnsiTheme="minorHAnsi"/>
          <w:b/>
        </w:rPr>
        <w:t xml:space="preserve">, submit to DPB via the Performance Budgeting System.  </w:t>
      </w:r>
      <w:r w:rsidR="007461C1" w:rsidRPr="007461C1">
        <w:rPr>
          <w:rFonts w:asciiTheme="minorHAnsi" w:hAnsiTheme="minorHAnsi"/>
        </w:rPr>
        <w:t xml:space="preserve">This package of instruction focuses on Part 1 of the submission.  Additional instructions will be issued at a later date regarding the submission of approved strategies </w:t>
      </w:r>
      <w:r w:rsidR="0059678A">
        <w:rPr>
          <w:rFonts w:asciiTheme="minorHAnsi" w:hAnsiTheme="minorHAnsi"/>
        </w:rPr>
        <w:t>in the Performance Budgeting system</w:t>
      </w:r>
      <w:r w:rsidR="007461C1" w:rsidRPr="007461C1">
        <w:rPr>
          <w:rFonts w:asciiTheme="minorHAnsi" w:hAnsiTheme="minorHAnsi"/>
        </w:rPr>
        <w:t xml:space="preserve">.  Until such time, do not enter any of your savings strategies </w:t>
      </w:r>
      <w:r w:rsidR="00C535A4">
        <w:rPr>
          <w:rFonts w:asciiTheme="minorHAnsi" w:hAnsiTheme="minorHAnsi"/>
        </w:rPr>
        <w:t xml:space="preserve">or other decision package requests </w:t>
      </w:r>
      <w:r w:rsidR="007461C1" w:rsidRPr="007461C1">
        <w:rPr>
          <w:rFonts w:asciiTheme="minorHAnsi" w:hAnsiTheme="minorHAnsi"/>
        </w:rPr>
        <w:t>into the Performance Budgeting system.</w:t>
      </w:r>
    </w:p>
    <w:p w:rsidR="00AC5F28" w:rsidRDefault="00AC5F28" w:rsidP="00AC5F28">
      <w:pPr>
        <w:pStyle w:val="StyleTimesNewRomanAfter4pt"/>
        <w:tabs>
          <w:tab w:val="left" w:pos="720"/>
        </w:tabs>
        <w:spacing w:before="0" w:after="0"/>
        <w:ind w:firstLine="0"/>
        <w:rPr>
          <w:rFonts w:asciiTheme="minorHAnsi" w:hAnsiTheme="minorHAnsi"/>
        </w:rPr>
      </w:pPr>
    </w:p>
    <w:p w:rsidR="00AC5F28" w:rsidRDefault="00AC5F28" w:rsidP="00AC5F28">
      <w:pPr>
        <w:pStyle w:val="StyleTimesNewRomanAfter4pt"/>
        <w:tabs>
          <w:tab w:val="left" w:pos="720"/>
        </w:tabs>
        <w:spacing w:before="0" w:after="0"/>
        <w:ind w:firstLine="0"/>
        <w:rPr>
          <w:rFonts w:asciiTheme="minorHAnsi" w:hAnsiTheme="minorHAnsi"/>
        </w:rPr>
      </w:pPr>
    </w:p>
    <w:p w:rsidR="00AC5F28" w:rsidRPr="00AC5F28" w:rsidRDefault="00AC5F28" w:rsidP="00AC5F28">
      <w:pPr>
        <w:pStyle w:val="StyleTimesNewRomanAfter4pt"/>
        <w:tabs>
          <w:tab w:val="left" w:pos="720"/>
        </w:tabs>
        <w:spacing w:before="0" w:after="0"/>
        <w:ind w:firstLine="0"/>
        <w:rPr>
          <w:rFonts w:ascii="Calibri" w:hAnsi="Calibri"/>
          <w:bCs/>
          <w:color w:val="4F81BD"/>
          <w:sz w:val="32"/>
          <w:szCs w:val="32"/>
        </w:rPr>
      </w:pPr>
      <w:r>
        <w:rPr>
          <w:rFonts w:asciiTheme="minorHAnsi" w:hAnsiTheme="minorHAnsi"/>
        </w:rPr>
        <w:t xml:space="preserve">Note:  Links to all files and templates referenced in these instructions can be found at the following link:  </w:t>
      </w:r>
      <w:hyperlink r:id="rId11" w:history="1">
        <w:r w:rsidRPr="00AC5F28">
          <w:rPr>
            <w:rStyle w:val="Hyperlink"/>
            <w:rFonts w:asciiTheme="minorHAnsi" w:hAnsiTheme="minorHAnsi"/>
          </w:rPr>
          <w:t>http://dpb.virginia.gov/forms/forms.cfm?search=2015%20Savings%20Strategies</w:t>
        </w:r>
      </w:hyperlink>
      <w:r>
        <w:rPr>
          <w:rFonts w:asciiTheme="minorHAnsi" w:hAnsiTheme="minorHAnsi"/>
        </w:rPr>
        <w:t xml:space="preserve">.  Alternatively, you may go to the DPB webpage at </w:t>
      </w:r>
      <w:hyperlink r:id="rId12" w:history="1">
        <w:r w:rsidRPr="00AC5F28">
          <w:rPr>
            <w:rStyle w:val="Hyperlink"/>
            <w:rFonts w:asciiTheme="minorHAnsi" w:hAnsiTheme="minorHAnsi"/>
          </w:rPr>
          <w:t>http://dpb.virginia.gov/</w:t>
        </w:r>
      </w:hyperlink>
      <w:r>
        <w:rPr>
          <w:rFonts w:asciiTheme="minorHAnsi" w:hAnsiTheme="minorHAnsi"/>
        </w:rPr>
        <w:t xml:space="preserve"> and click the link to “2015 Savings Strategies”.</w:t>
      </w:r>
    </w:p>
    <w:p w:rsidR="00AC5F28" w:rsidRDefault="00AC5F28">
      <w:pPr>
        <w:rPr>
          <w:rFonts w:ascii="Calibri" w:eastAsia="Times New Roman" w:hAnsi="Calibri" w:cs="Times New Roman"/>
          <w:b/>
          <w:bCs/>
          <w:color w:val="4F81BD"/>
          <w:sz w:val="32"/>
          <w:szCs w:val="32"/>
        </w:rPr>
      </w:pPr>
      <w:r>
        <w:br w:type="page"/>
      </w:r>
    </w:p>
    <w:p w:rsidR="00BF049F" w:rsidRDefault="00BF049F" w:rsidP="00BF049F">
      <w:pPr>
        <w:pStyle w:val="SubHeading"/>
        <w:rPr>
          <w:sz w:val="48"/>
          <w:szCs w:val="48"/>
        </w:rPr>
      </w:pPr>
      <w:bookmarkStart w:id="4" w:name="_Toc396409877"/>
      <w:r>
        <w:lastRenderedPageBreak/>
        <w:t>About Savings Targets</w:t>
      </w:r>
      <w:bookmarkEnd w:id="4"/>
    </w:p>
    <w:p w:rsidR="00BF049F" w:rsidRDefault="00E70B7D" w:rsidP="00BF049F">
      <w:pPr>
        <w:pStyle w:val="StyleTimesNewRomanAfter4pt"/>
        <w:tabs>
          <w:tab w:val="left" w:pos="720"/>
        </w:tabs>
        <w:spacing w:before="0"/>
        <w:ind w:firstLine="0"/>
        <w:rPr>
          <w:rFonts w:asciiTheme="minorHAnsi" w:hAnsiTheme="minorHAnsi"/>
        </w:rPr>
      </w:pPr>
      <w:r>
        <w:rPr>
          <w:rFonts w:asciiTheme="minorHAnsi" w:hAnsiTheme="minorHAnsi"/>
        </w:rPr>
        <w:t xml:space="preserve">As indicated previously, your agency will receive savings targets that equate to a five percent reduction in FY 2015 and seven percent in FY 2016.  Prior to calculating the five and seven percent targets, certain adjustments have been made.  The adjustments to your agency’s general fund legislative appropriation </w:t>
      </w:r>
      <w:r w:rsidR="00E20843">
        <w:rPr>
          <w:rFonts w:asciiTheme="minorHAnsi" w:hAnsiTheme="minorHAnsi"/>
        </w:rPr>
        <w:t xml:space="preserve">fall </w:t>
      </w:r>
      <w:r w:rsidR="004F1D8D">
        <w:rPr>
          <w:rFonts w:asciiTheme="minorHAnsi" w:hAnsiTheme="minorHAnsi"/>
        </w:rPr>
        <w:t>into two categories</w:t>
      </w:r>
      <w:r>
        <w:rPr>
          <w:rFonts w:asciiTheme="minorHAnsi" w:hAnsiTheme="minorHAnsi"/>
        </w:rPr>
        <w:t xml:space="preserve">; 1) </w:t>
      </w:r>
      <w:r w:rsidR="004F1D8D">
        <w:rPr>
          <w:rFonts w:asciiTheme="minorHAnsi" w:hAnsiTheme="minorHAnsi"/>
        </w:rPr>
        <w:t>complete exemptions, and 2) amounts that may be considered later as part of targeted reductions</w:t>
      </w:r>
      <w:r w:rsidR="00E20843">
        <w:rPr>
          <w:rFonts w:asciiTheme="minorHAnsi" w:hAnsiTheme="minorHAnsi"/>
        </w:rPr>
        <w:t>.</w:t>
      </w:r>
      <w:r w:rsidR="004F1D8D">
        <w:rPr>
          <w:rFonts w:asciiTheme="minorHAnsi" w:hAnsiTheme="minorHAnsi"/>
        </w:rPr>
        <w:t xml:space="preserve"> </w:t>
      </w:r>
      <w:r w:rsidR="00E20843">
        <w:rPr>
          <w:rFonts w:asciiTheme="minorHAnsi" w:hAnsiTheme="minorHAnsi"/>
        </w:rPr>
        <w:t xml:space="preserve"> While these targeted </w:t>
      </w:r>
      <w:r w:rsidR="009D7403">
        <w:rPr>
          <w:rFonts w:asciiTheme="minorHAnsi" w:hAnsiTheme="minorHAnsi"/>
        </w:rPr>
        <w:t xml:space="preserve">review </w:t>
      </w:r>
      <w:r w:rsidR="00E20843">
        <w:rPr>
          <w:rFonts w:asciiTheme="minorHAnsi" w:hAnsiTheme="minorHAnsi"/>
        </w:rPr>
        <w:t xml:space="preserve">amounts are not part of this across the board exercise, they may be subject to additional reductions </w:t>
      </w:r>
      <w:r w:rsidR="004F1D8D">
        <w:rPr>
          <w:rFonts w:asciiTheme="minorHAnsi" w:hAnsiTheme="minorHAnsi"/>
        </w:rPr>
        <w:t>that will be included in the Governor’s amended budget bill</w:t>
      </w:r>
      <w:r w:rsidR="004F1D8D" w:rsidRPr="0059678A">
        <w:rPr>
          <w:rFonts w:asciiTheme="minorHAnsi" w:hAnsiTheme="minorHAnsi"/>
        </w:rPr>
        <w:t xml:space="preserve">.  </w:t>
      </w:r>
      <w:r w:rsidR="0059678A">
        <w:rPr>
          <w:rFonts w:asciiTheme="minorHAnsi" w:hAnsiTheme="minorHAnsi"/>
        </w:rPr>
        <w:t xml:space="preserve">Agency five and seven percent savings targets can </w:t>
      </w:r>
      <w:r w:rsidR="004F1D8D">
        <w:rPr>
          <w:rFonts w:asciiTheme="minorHAnsi" w:hAnsiTheme="minorHAnsi"/>
        </w:rPr>
        <w:t xml:space="preserve">be found </w:t>
      </w:r>
      <w:r w:rsidR="0059678A">
        <w:rPr>
          <w:rFonts w:asciiTheme="minorHAnsi" w:hAnsiTheme="minorHAnsi"/>
        </w:rPr>
        <w:t>by downloading the Agency Savings Target</w:t>
      </w:r>
      <w:r w:rsidR="004F1D8D">
        <w:rPr>
          <w:rFonts w:asciiTheme="minorHAnsi" w:hAnsiTheme="minorHAnsi"/>
        </w:rPr>
        <w:t xml:space="preserve"> </w:t>
      </w:r>
      <w:r w:rsidR="0059678A">
        <w:rPr>
          <w:rFonts w:asciiTheme="minorHAnsi" w:hAnsiTheme="minorHAnsi"/>
        </w:rPr>
        <w:t>template</w:t>
      </w:r>
      <w:r w:rsidR="004F1D8D">
        <w:rPr>
          <w:rFonts w:asciiTheme="minorHAnsi" w:hAnsiTheme="minorHAnsi"/>
        </w:rPr>
        <w:t xml:space="preserve"> on the DPB website</w:t>
      </w:r>
      <w:r w:rsidR="00AC5F28">
        <w:rPr>
          <w:rFonts w:asciiTheme="minorHAnsi" w:hAnsiTheme="minorHAnsi"/>
        </w:rPr>
        <w:t xml:space="preserve"> (see link </w:t>
      </w:r>
      <w:r w:rsidR="00EB1A7B">
        <w:rPr>
          <w:rFonts w:asciiTheme="minorHAnsi" w:hAnsiTheme="minorHAnsi"/>
        </w:rPr>
        <w:t>on the previous page</w:t>
      </w:r>
      <w:r w:rsidR="00AC5F28">
        <w:rPr>
          <w:rFonts w:asciiTheme="minorHAnsi" w:hAnsiTheme="minorHAnsi"/>
        </w:rPr>
        <w:t>)</w:t>
      </w:r>
      <w:r w:rsidR="004F1D8D">
        <w:rPr>
          <w:rFonts w:asciiTheme="minorHAnsi" w:hAnsiTheme="minorHAnsi"/>
        </w:rPr>
        <w:t xml:space="preserve">.  </w:t>
      </w:r>
    </w:p>
    <w:p w:rsidR="00A10253" w:rsidRDefault="0059678A" w:rsidP="00871A22">
      <w:pPr>
        <w:pStyle w:val="StyleTimesNewRomanAfter4pt"/>
        <w:tabs>
          <w:tab w:val="left" w:pos="720"/>
        </w:tabs>
        <w:spacing w:before="0"/>
        <w:ind w:firstLine="0"/>
        <w:rPr>
          <w:rFonts w:asciiTheme="minorHAnsi" w:hAnsiTheme="minorHAnsi"/>
        </w:rPr>
      </w:pPr>
      <w:r>
        <w:rPr>
          <w:rFonts w:asciiTheme="minorHAnsi" w:hAnsiTheme="minorHAnsi"/>
        </w:rPr>
        <w:t>See Appendix A for instructions on downloading and using this template.</w:t>
      </w:r>
    </w:p>
    <w:p w:rsidR="002D13A6" w:rsidRDefault="002D13A6" w:rsidP="002D13A6">
      <w:pPr>
        <w:pStyle w:val="SubHeading"/>
      </w:pPr>
      <w:bookmarkStart w:id="5" w:name="_Toc396409878"/>
      <w:r>
        <w:t>Things to Consider When Developing Savings Ideas</w:t>
      </w:r>
      <w:bookmarkEnd w:id="5"/>
    </w:p>
    <w:p w:rsidR="002D13A6" w:rsidRPr="009D1299" w:rsidRDefault="00856A8F" w:rsidP="002D13A6">
      <w:pPr>
        <w:pStyle w:val="HelpTopic"/>
        <w:spacing w:before="0" w:after="0"/>
        <w:jc w:val="center"/>
        <w:rPr>
          <w:sz w:val="16"/>
          <w:szCs w:val="16"/>
        </w:rPr>
      </w:pPr>
      <w:r>
        <w:rPr>
          <w:rFonts w:asciiTheme="majorHAnsi" w:hAnsiTheme="majorHAnsi"/>
          <w:sz w:val="16"/>
          <w:szCs w:val="16"/>
        </w:rPr>
        <w:pict>
          <v:rect id="_x0000_i1027" style="width:468pt;height:1.5pt" o:hralign="center" o:hrstd="t" o:hr="t" fillcolor="#a0a0a0" stroked="f"/>
        </w:pict>
      </w:r>
    </w:p>
    <w:p w:rsidR="002D13A6" w:rsidRPr="00346B6E" w:rsidRDefault="002D13A6" w:rsidP="002D13A6">
      <w:pPr>
        <w:rPr>
          <w:sz w:val="24"/>
          <w:szCs w:val="24"/>
        </w:rPr>
      </w:pPr>
      <w:r w:rsidRPr="00346B6E">
        <w:rPr>
          <w:sz w:val="24"/>
          <w:szCs w:val="24"/>
        </w:rPr>
        <w:t xml:space="preserve">In developing </w:t>
      </w:r>
      <w:r>
        <w:rPr>
          <w:sz w:val="24"/>
          <w:szCs w:val="24"/>
        </w:rPr>
        <w:t>savings strategies for your agency</w:t>
      </w:r>
      <w:r w:rsidRPr="00346B6E">
        <w:rPr>
          <w:sz w:val="24"/>
          <w:szCs w:val="24"/>
        </w:rPr>
        <w:t>, please take the following into account:</w:t>
      </w:r>
    </w:p>
    <w:p w:rsidR="002D13A6" w:rsidRDefault="002D13A6" w:rsidP="002D13A6">
      <w:pPr>
        <w:numPr>
          <w:ilvl w:val="0"/>
          <w:numId w:val="47"/>
        </w:numPr>
        <w:tabs>
          <w:tab w:val="left" w:pos="360"/>
        </w:tabs>
        <w:spacing w:after="240" w:line="240" w:lineRule="auto"/>
        <w:ind w:left="720"/>
        <w:rPr>
          <w:sz w:val="24"/>
          <w:szCs w:val="24"/>
        </w:rPr>
      </w:pPr>
      <w:r>
        <w:rPr>
          <w:b/>
          <w:sz w:val="24"/>
          <w:szCs w:val="24"/>
        </w:rPr>
        <w:t xml:space="preserve">Pledged </w:t>
      </w:r>
      <w:r w:rsidR="004D4782">
        <w:rPr>
          <w:b/>
          <w:sz w:val="24"/>
          <w:szCs w:val="24"/>
        </w:rPr>
        <w:t xml:space="preserve">2014 </w:t>
      </w:r>
      <w:r>
        <w:rPr>
          <w:b/>
          <w:sz w:val="24"/>
          <w:szCs w:val="24"/>
        </w:rPr>
        <w:t>Balances</w:t>
      </w:r>
      <w:r w:rsidRPr="00346B6E">
        <w:rPr>
          <w:b/>
          <w:sz w:val="24"/>
          <w:szCs w:val="24"/>
        </w:rPr>
        <w:t>.</w:t>
      </w:r>
      <w:r w:rsidRPr="00346B6E">
        <w:rPr>
          <w:sz w:val="24"/>
          <w:szCs w:val="24"/>
        </w:rPr>
        <w:t xml:space="preserve">  </w:t>
      </w:r>
      <w:r w:rsidR="004D4782">
        <w:rPr>
          <w:sz w:val="24"/>
          <w:szCs w:val="24"/>
        </w:rPr>
        <w:t>In May of this year, the Governor’s Chief of Staff sent out a memo encouraging agencies to pledge discretionary GF balances</w:t>
      </w:r>
      <w:r w:rsidR="00E81427">
        <w:rPr>
          <w:sz w:val="24"/>
          <w:szCs w:val="24"/>
        </w:rPr>
        <w:t>.</w:t>
      </w:r>
      <w:r w:rsidR="004D4782">
        <w:rPr>
          <w:sz w:val="24"/>
          <w:szCs w:val="24"/>
        </w:rPr>
        <w:t xml:space="preserve">  </w:t>
      </w:r>
      <w:r w:rsidR="00E81427">
        <w:rPr>
          <w:sz w:val="24"/>
          <w:szCs w:val="24"/>
        </w:rPr>
        <w:t xml:space="preserve">In that memo, the Chief of Staff indicated that agencies that pledged balances would receive a credit against FY 2015 reductions.  Your agency’s </w:t>
      </w:r>
      <w:r w:rsidR="00EE3E18">
        <w:rPr>
          <w:sz w:val="24"/>
          <w:szCs w:val="24"/>
        </w:rPr>
        <w:t xml:space="preserve">savings </w:t>
      </w:r>
      <w:r w:rsidR="00E81427">
        <w:rPr>
          <w:sz w:val="24"/>
          <w:szCs w:val="24"/>
        </w:rPr>
        <w:t>target has not been adjusted for these pledged balances, however, y</w:t>
      </w:r>
      <w:r w:rsidR="004D4782">
        <w:rPr>
          <w:sz w:val="24"/>
          <w:szCs w:val="24"/>
        </w:rPr>
        <w:t xml:space="preserve">ou may use </w:t>
      </w:r>
      <w:r w:rsidR="00E81427">
        <w:rPr>
          <w:sz w:val="24"/>
          <w:szCs w:val="24"/>
        </w:rPr>
        <w:t xml:space="preserve">amounts equivalent to </w:t>
      </w:r>
      <w:r w:rsidR="004D4782">
        <w:rPr>
          <w:sz w:val="24"/>
          <w:szCs w:val="24"/>
        </w:rPr>
        <w:t xml:space="preserve">your approved 2014 pledged balances to cover all or a part of your FY 2015 target.  A listing of these approved amounts </w:t>
      </w:r>
      <w:r w:rsidR="00AC5F28">
        <w:rPr>
          <w:sz w:val="24"/>
          <w:szCs w:val="24"/>
        </w:rPr>
        <w:t>can be found on the DPB website (see link on previous page).</w:t>
      </w:r>
      <w:r w:rsidR="004D4782">
        <w:rPr>
          <w:sz w:val="24"/>
          <w:szCs w:val="24"/>
        </w:rPr>
        <w:t xml:space="preserve">  </w:t>
      </w:r>
      <w:r w:rsidR="00A14A1B" w:rsidRPr="004D4782">
        <w:rPr>
          <w:sz w:val="24"/>
          <w:szCs w:val="24"/>
        </w:rPr>
        <w:t xml:space="preserve">The </w:t>
      </w:r>
      <w:r w:rsidR="00A14A1B">
        <w:rPr>
          <w:sz w:val="24"/>
          <w:szCs w:val="24"/>
        </w:rPr>
        <w:t xml:space="preserve">approved pledged </w:t>
      </w:r>
      <w:r w:rsidR="00A14A1B" w:rsidRPr="004D4782">
        <w:rPr>
          <w:sz w:val="24"/>
          <w:szCs w:val="24"/>
        </w:rPr>
        <w:t xml:space="preserve">amounts will be carried forward into FY 2015 </w:t>
      </w:r>
      <w:r w:rsidR="00A14A1B">
        <w:rPr>
          <w:sz w:val="24"/>
          <w:szCs w:val="24"/>
        </w:rPr>
        <w:t xml:space="preserve">at a later date.  </w:t>
      </w:r>
      <w:r w:rsidR="00E81427">
        <w:rPr>
          <w:sz w:val="24"/>
          <w:szCs w:val="24"/>
        </w:rPr>
        <w:t xml:space="preserve">If you want to use these pledged balances to help meet your FY 2015 target, you will need to include them </w:t>
      </w:r>
      <w:r w:rsidR="0033100A">
        <w:rPr>
          <w:sz w:val="24"/>
          <w:szCs w:val="24"/>
        </w:rPr>
        <w:t>as</w:t>
      </w:r>
      <w:r w:rsidR="00E81427">
        <w:rPr>
          <w:sz w:val="24"/>
          <w:szCs w:val="24"/>
        </w:rPr>
        <w:t xml:space="preserve"> a strategy in your savings plan.  Please use the </w:t>
      </w:r>
      <w:r w:rsidR="00C56AC4">
        <w:rPr>
          <w:sz w:val="24"/>
          <w:szCs w:val="24"/>
        </w:rPr>
        <w:t xml:space="preserve">strategy </w:t>
      </w:r>
      <w:r w:rsidR="00E81427">
        <w:rPr>
          <w:sz w:val="24"/>
          <w:szCs w:val="24"/>
        </w:rPr>
        <w:t>title “</w:t>
      </w:r>
      <w:r w:rsidR="008C7EA0">
        <w:rPr>
          <w:sz w:val="24"/>
          <w:szCs w:val="24"/>
        </w:rPr>
        <w:t>Recognize</w:t>
      </w:r>
      <w:r w:rsidR="00AC498B">
        <w:rPr>
          <w:sz w:val="24"/>
          <w:szCs w:val="24"/>
        </w:rPr>
        <w:t xml:space="preserve"> </w:t>
      </w:r>
      <w:r w:rsidR="00E81427">
        <w:rPr>
          <w:sz w:val="24"/>
          <w:szCs w:val="24"/>
        </w:rPr>
        <w:t xml:space="preserve">2014 Pledged Balances”.  </w:t>
      </w:r>
      <w:r w:rsidR="004D4782">
        <w:rPr>
          <w:sz w:val="24"/>
          <w:szCs w:val="24"/>
        </w:rPr>
        <w:t>Please note: you</w:t>
      </w:r>
      <w:r w:rsidRPr="004D4782">
        <w:rPr>
          <w:sz w:val="24"/>
          <w:szCs w:val="24"/>
        </w:rPr>
        <w:t xml:space="preserve"> cannot use </w:t>
      </w:r>
      <w:r w:rsidR="004D4782">
        <w:rPr>
          <w:sz w:val="24"/>
          <w:szCs w:val="24"/>
        </w:rPr>
        <w:t>your approved</w:t>
      </w:r>
      <w:r w:rsidRPr="004D4782">
        <w:rPr>
          <w:sz w:val="24"/>
          <w:szCs w:val="24"/>
        </w:rPr>
        <w:t xml:space="preserve"> pledged balances to cover </w:t>
      </w:r>
      <w:r w:rsidR="00394456">
        <w:rPr>
          <w:sz w:val="24"/>
          <w:szCs w:val="24"/>
        </w:rPr>
        <w:t>any part of your</w:t>
      </w:r>
      <w:r w:rsidRPr="004D4782">
        <w:rPr>
          <w:sz w:val="24"/>
          <w:szCs w:val="24"/>
        </w:rPr>
        <w:t xml:space="preserve"> FY 2016 target.</w:t>
      </w:r>
      <w:r w:rsidR="00E81427">
        <w:rPr>
          <w:sz w:val="24"/>
          <w:szCs w:val="24"/>
        </w:rPr>
        <w:t xml:space="preserve">  </w:t>
      </w:r>
    </w:p>
    <w:p w:rsidR="001C7FB5" w:rsidRPr="001C7FB5" w:rsidRDefault="001C7FB5" w:rsidP="00394456">
      <w:pPr>
        <w:numPr>
          <w:ilvl w:val="0"/>
          <w:numId w:val="47"/>
        </w:numPr>
        <w:tabs>
          <w:tab w:val="left" w:pos="360"/>
        </w:tabs>
        <w:spacing w:after="240" w:line="240" w:lineRule="auto"/>
        <w:ind w:left="720"/>
        <w:rPr>
          <w:b/>
          <w:sz w:val="24"/>
          <w:szCs w:val="24"/>
        </w:rPr>
      </w:pPr>
      <w:r>
        <w:rPr>
          <w:b/>
          <w:sz w:val="24"/>
          <w:szCs w:val="24"/>
        </w:rPr>
        <w:t>Strategies requiring l</w:t>
      </w:r>
      <w:r w:rsidRPr="001C7FB5">
        <w:rPr>
          <w:b/>
          <w:sz w:val="24"/>
          <w:szCs w:val="24"/>
        </w:rPr>
        <w:t>egislation</w:t>
      </w:r>
      <w:r w:rsidR="00880DEC">
        <w:rPr>
          <w:b/>
          <w:sz w:val="24"/>
          <w:szCs w:val="24"/>
        </w:rPr>
        <w:t xml:space="preserve"> or regulation</w:t>
      </w:r>
      <w:r w:rsidR="00CC1051">
        <w:rPr>
          <w:b/>
          <w:sz w:val="24"/>
          <w:szCs w:val="24"/>
        </w:rPr>
        <w:t>.</w:t>
      </w:r>
      <w:r w:rsidR="004F1D8D">
        <w:rPr>
          <w:sz w:val="24"/>
          <w:szCs w:val="24"/>
        </w:rPr>
        <w:t xml:space="preserve">  Some savings ideas may require the passage of legislation or a change in regulation in order to fully implement.  While such strategies should not be ruled out, you should keep in mind that in order to meet your FY 2015 target, such actions may not be possible.  If you have savings ideas that may require changes in legislation, you should notify your cabinet secretary’s office as soon as possible.  </w:t>
      </w:r>
    </w:p>
    <w:p w:rsidR="00394456" w:rsidRPr="00346B6E" w:rsidRDefault="00394456" w:rsidP="00394456">
      <w:pPr>
        <w:numPr>
          <w:ilvl w:val="0"/>
          <w:numId w:val="47"/>
        </w:numPr>
        <w:tabs>
          <w:tab w:val="left" w:pos="360"/>
        </w:tabs>
        <w:spacing w:after="240" w:line="240" w:lineRule="auto"/>
        <w:ind w:left="720"/>
        <w:rPr>
          <w:sz w:val="24"/>
          <w:szCs w:val="24"/>
        </w:rPr>
      </w:pPr>
      <w:r w:rsidRPr="00346B6E">
        <w:rPr>
          <w:b/>
          <w:sz w:val="24"/>
          <w:szCs w:val="24"/>
        </w:rPr>
        <w:t xml:space="preserve">Avoid one-time savings. </w:t>
      </w:r>
      <w:r w:rsidRPr="00346B6E">
        <w:rPr>
          <w:sz w:val="24"/>
          <w:szCs w:val="24"/>
        </w:rPr>
        <w:t xml:space="preserve"> The emphasis is to take actions that would provide ongoing long-term reductions, rather than one-time savings.  Proposals for one-time actions will be considered</w:t>
      </w:r>
      <w:r>
        <w:rPr>
          <w:sz w:val="24"/>
          <w:szCs w:val="24"/>
        </w:rPr>
        <w:t xml:space="preserve"> for FY 2015</w:t>
      </w:r>
      <w:r w:rsidRPr="00346B6E">
        <w:rPr>
          <w:sz w:val="24"/>
          <w:szCs w:val="24"/>
        </w:rPr>
        <w:t xml:space="preserve">, but you should limit the use of such proposals to the bare minimum.  It is important to remember, however, that </w:t>
      </w:r>
      <w:r>
        <w:rPr>
          <w:sz w:val="24"/>
          <w:szCs w:val="24"/>
        </w:rPr>
        <w:t>one time savings will not be accepted as a viable strategy for FY 2016.</w:t>
      </w:r>
    </w:p>
    <w:p w:rsidR="00394456" w:rsidRPr="00346B6E" w:rsidRDefault="00394456" w:rsidP="00394456">
      <w:pPr>
        <w:numPr>
          <w:ilvl w:val="0"/>
          <w:numId w:val="47"/>
        </w:numPr>
        <w:tabs>
          <w:tab w:val="left" w:pos="360"/>
        </w:tabs>
        <w:spacing w:after="240" w:line="240" w:lineRule="auto"/>
        <w:ind w:left="720"/>
        <w:rPr>
          <w:sz w:val="24"/>
          <w:szCs w:val="24"/>
        </w:rPr>
      </w:pPr>
      <w:r>
        <w:rPr>
          <w:b/>
          <w:sz w:val="24"/>
          <w:szCs w:val="24"/>
        </w:rPr>
        <w:t xml:space="preserve">Don’t </w:t>
      </w:r>
      <w:r w:rsidR="00D02222">
        <w:rPr>
          <w:b/>
          <w:sz w:val="24"/>
          <w:szCs w:val="24"/>
        </w:rPr>
        <w:t>close the Washington Monument</w:t>
      </w:r>
      <w:r w:rsidRPr="00346B6E">
        <w:rPr>
          <w:b/>
          <w:sz w:val="24"/>
          <w:szCs w:val="24"/>
        </w:rPr>
        <w:t>.</w:t>
      </w:r>
      <w:r w:rsidRPr="00346B6E">
        <w:rPr>
          <w:sz w:val="24"/>
          <w:szCs w:val="24"/>
        </w:rPr>
        <w:t xml:space="preserve">  Agencies should not propose the elimination or curtailment of core services or programs in an effort to avoid reductions.  A federal agency once proposed closing the Washington Monument, in hopes that popular protest would prevent the imposition of budget reductions on the agency.  Plans that employ this tactic, </w:t>
      </w:r>
      <w:r>
        <w:rPr>
          <w:sz w:val="24"/>
          <w:szCs w:val="24"/>
        </w:rPr>
        <w:t>known as</w:t>
      </w:r>
      <w:r w:rsidRPr="00346B6E">
        <w:rPr>
          <w:sz w:val="24"/>
          <w:szCs w:val="24"/>
        </w:rPr>
        <w:t xml:space="preserve"> the “Washington Monument Strategy,” will </w:t>
      </w:r>
      <w:r w:rsidR="00D02222">
        <w:rPr>
          <w:sz w:val="24"/>
          <w:szCs w:val="24"/>
        </w:rPr>
        <w:t>likely</w:t>
      </w:r>
      <w:r w:rsidRPr="00346B6E">
        <w:rPr>
          <w:sz w:val="24"/>
          <w:szCs w:val="24"/>
        </w:rPr>
        <w:t xml:space="preserve"> be </w:t>
      </w:r>
      <w:r w:rsidR="00D02222">
        <w:rPr>
          <w:sz w:val="24"/>
          <w:szCs w:val="24"/>
        </w:rPr>
        <w:t>unacceptable</w:t>
      </w:r>
      <w:r>
        <w:rPr>
          <w:sz w:val="24"/>
          <w:szCs w:val="24"/>
        </w:rPr>
        <w:t xml:space="preserve"> and you will be required to replace such strategies with more realistic ideas. </w:t>
      </w:r>
    </w:p>
    <w:p w:rsidR="002D13A6" w:rsidRPr="00346B6E" w:rsidRDefault="002D13A6" w:rsidP="002D13A6">
      <w:pPr>
        <w:numPr>
          <w:ilvl w:val="0"/>
          <w:numId w:val="47"/>
        </w:numPr>
        <w:tabs>
          <w:tab w:val="left" w:pos="360"/>
        </w:tabs>
        <w:spacing w:after="240" w:line="240" w:lineRule="auto"/>
        <w:ind w:left="720"/>
        <w:rPr>
          <w:sz w:val="24"/>
          <w:szCs w:val="24"/>
        </w:rPr>
      </w:pPr>
      <w:r w:rsidRPr="00346B6E">
        <w:rPr>
          <w:b/>
          <w:sz w:val="24"/>
          <w:szCs w:val="24"/>
        </w:rPr>
        <w:lastRenderedPageBreak/>
        <w:t>Focus on low</w:t>
      </w:r>
      <w:r>
        <w:rPr>
          <w:b/>
          <w:sz w:val="24"/>
          <w:szCs w:val="24"/>
        </w:rPr>
        <w:t>er</w:t>
      </w:r>
      <w:r w:rsidRPr="00346B6E">
        <w:rPr>
          <w:b/>
          <w:sz w:val="24"/>
          <w:szCs w:val="24"/>
        </w:rPr>
        <w:t xml:space="preserve"> priority activities.  </w:t>
      </w:r>
      <w:r w:rsidRPr="00346B6E">
        <w:rPr>
          <w:sz w:val="24"/>
          <w:szCs w:val="24"/>
        </w:rPr>
        <w:t xml:space="preserve">Savings should focus on identifying the lowest priority activities in your respective agency, rather than on simply eliminating personnel.  </w:t>
      </w:r>
    </w:p>
    <w:p w:rsidR="002D13A6" w:rsidRPr="00346B6E" w:rsidRDefault="002D13A6" w:rsidP="002D13A6">
      <w:pPr>
        <w:numPr>
          <w:ilvl w:val="0"/>
          <w:numId w:val="47"/>
        </w:numPr>
        <w:tabs>
          <w:tab w:val="left" w:pos="360"/>
        </w:tabs>
        <w:spacing w:after="240" w:line="240" w:lineRule="auto"/>
        <w:ind w:left="720"/>
        <w:rPr>
          <w:sz w:val="24"/>
          <w:szCs w:val="24"/>
        </w:rPr>
      </w:pPr>
      <w:r w:rsidRPr="00346B6E">
        <w:rPr>
          <w:b/>
          <w:sz w:val="24"/>
          <w:szCs w:val="24"/>
        </w:rPr>
        <w:t>OK to include costs to achieve savings.</w:t>
      </w:r>
      <w:r w:rsidRPr="00346B6E">
        <w:rPr>
          <w:sz w:val="24"/>
          <w:szCs w:val="24"/>
        </w:rPr>
        <w:t xml:space="preserve">  It is permissible for an agency to propose in its </w:t>
      </w:r>
      <w:r>
        <w:rPr>
          <w:sz w:val="24"/>
          <w:szCs w:val="24"/>
        </w:rPr>
        <w:t>savings</w:t>
      </w:r>
      <w:r w:rsidR="000E621B">
        <w:rPr>
          <w:sz w:val="24"/>
          <w:szCs w:val="24"/>
        </w:rPr>
        <w:t xml:space="preserve"> proposals,</w:t>
      </w:r>
      <w:r>
        <w:rPr>
          <w:sz w:val="24"/>
          <w:szCs w:val="24"/>
        </w:rPr>
        <w:t xml:space="preserve"> </w:t>
      </w:r>
      <w:r w:rsidRPr="00346B6E">
        <w:rPr>
          <w:sz w:val="24"/>
          <w:szCs w:val="24"/>
        </w:rPr>
        <w:t>individual strategies that include up-front costs to achieve long-</w:t>
      </w:r>
      <w:r>
        <w:rPr>
          <w:sz w:val="24"/>
          <w:szCs w:val="24"/>
        </w:rPr>
        <w:t>term</w:t>
      </w:r>
      <w:r w:rsidRPr="00346B6E">
        <w:rPr>
          <w:sz w:val="24"/>
          <w:szCs w:val="24"/>
        </w:rPr>
        <w:t xml:space="preserve"> savings.  However, your overall savings plan must show a net savings from all strategies that meet the required savings target.</w:t>
      </w:r>
    </w:p>
    <w:p w:rsidR="002D13A6" w:rsidRPr="00346B6E" w:rsidRDefault="002D13A6" w:rsidP="002D13A6">
      <w:pPr>
        <w:numPr>
          <w:ilvl w:val="0"/>
          <w:numId w:val="47"/>
        </w:numPr>
        <w:tabs>
          <w:tab w:val="left" w:pos="360"/>
        </w:tabs>
        <w:spacing w:after="240" w:line="240" w:lineRule="auto"/>
        <w:ind w:left="720"/>
        <w:rPr>
          <w:sz w:val="24"/>
          <w:szCs w:val="24"/>
        </w:rPr>
      </w:pPr>
      <w:r w:rsidRPr="00346B6E">
        <w:rPr>
          <w:b/>
          <w:sz w:val="24"/>
          <w:szCs w:val="24"/>
        </w:rPr>
        <w:t>Focus on overall savings to the state.</w:t>
      </w:r>
      <w:r w:rsidRPr="00346B6E">
        <w:rPr>
          <w:sz w:val="24"/>
          <w:szCs w:val="24"/>
        </w:rPr>
        <w:t xml:space="preserve">  </w:t>
      </w:r>
      <w:r w:rsidR="000E621B">
        <w:rPr>
          <w:sz w:val="24"/>
          <w:szCs w:val="24"/>
        </w:rPr>
        <w:t>Agencies</w:t>
      </w:r>
      <w:r w:rsidRPr="00346B6E">
        <w:rPr>
          <w:sz w:val="24"/>
          <w:szCs w:val="24"/>
        </w:rPr>
        <w:t xml:space="preserve"> cannot count savings actions that will reduce payments to other state agencies or have a negative financial impact on other state programs.  This does not result in overall savings to the Commonwealth.  However, we are very interested in any ideas you may have that could reduce statewide costs, so please communicate these to your budget analyst and cabinet secretary.</w:t>
      </w:r>
    </w:p>
    <w:p w:rsidR="002D13A6" w:rsidRPr="008356E6" w:rsidRDefault="002D13A6" w:rsidP="002D13A6">
      <w:pPr>
        <w:numPr>
          <w:ilvl w:val="0"/>
          <w:numId w:val="47"/>
        </w:numPr>
        <w:tabs>
          <w:tab w:val="left" w:pos="360"/>
        </w:tabs>
        <w:spacing w:after="240" w:line="240" w:lineRule="auto"/>
        <w:ind w:left="720"/>
        <w:rPr>
          <w:sz w:val="24"/>
          <w:szCs w:val="24"/>
        </w:rPr>
      </w:pPr>
      <w:r w:rsidRPr="008356E6">
        <w:rPr>
          <w:b/>
          <w:sz w:val="24"/>
          <w:szCs w:val="24"/>
        </w:rPr>
        <w:t>Remember that layoffs generate costs.</w:t>
      </w:r>
      <w:r w:rsidRPr="008356E6">
        <w:rPr>
          <w:sz w:val="24"/>
          <w:szCs w:val="24"/>
        </w:rPr>
        <w:t xml:space="preserve">  Saving strategies requiring layoffs of personnel may generate costs due to the severance benefits required under the Workforce Transition Act of 1995 (WTA), and the payment of any leave balances for which employees may be eligible.  However, please keep in mind that under the provisions of paragraph L of Item 467, Chapter 2 (2014 Special Session I), the cost of enhanced retirement benefits under WTA may be factored into the employer contribution rates paid to the Virginia Retirement System and thus may not need to be taken into account.</w:t>
      </w:r>
      <w:r w:rsidR="000E621B">
        <w:rPr>
          <w:sz w:val="24"/>
          <w:szCs w:val="24"/>
        </w:rPr>
        <w:t xml:space="preserve">  If your agency’s plan includes layoffs, please review paragraph L of Item 467.</w:t>
      </w:r>
    </w:p>
    <w:p w:rsidR="002D13A6" w:rsidRPr="00346B6E" w:rsidRDefault="002D13A6" w:rsidP="002D13A6">
      <w:pPr>
        <w:tabs>
          <w:tab w:val="left" w:pos="360"/>
        </w:tabs>
        <w:spacing w:after="120"/>
        <w:ind w:left="720"/>
        <w:rPr>
          <w:sz w:val="24"/>
          <w:szCs w:val="24"/>
        </w:rPr>
      </w:pPr>
      <w:r w:rsidRPr="00346B6E">
        <w:rPr>
          <w:sz w:val="24"/>
          <w:szCs w:val="24"/>
        </w:rPr>
        <w:t>For more information on state personnel policies with respect to layoffs and furloughs, see the Department of Human Resource Management (DHRM) website for the following policies:</w:t>
      </w:r>
    </w:p>
    <w:p w:rsidR="002D13A6" w:rsidRPr="00346B6E" w:rsidRDefault="002D13A6" w:rsidP="002D13A6">
      <w:pPr>
        <w:numPr>
          <w:ilvl w:val="0"/>
          <w:numId w:val="47"/>
        </w:numPr>
        <w:tabs>
          <w:tab w:val="left" w:pos="360"/>
        </w:tabs>
        <w:spacing w:after="120" w:line="240" w:lineRule="auto"/>
        <w:ind w:left="1080"/>
        <w:rPr>
          <w:sz w:val="24"/>
          <w:szCs w:val="24"/>
        </w:rPr>
      </w:pPr>
      <w:r w:rsidRPr="00346B6E">
        <w:rPr>
          <w:sz w:val="24"/>
          <w:szCs w:val="24"/>
        </w:rPr>
        <w:t>Policy 1.30 – Layoff</w:t>
      </w:r>
    </w:p>
    <w:p w:rsidR="002D13A6" w:rsidRPr="00346B6E" w:rsidRDefault="002D13A6" w:rsidP="002D13A6">
      <w:pPr>
        <w:numPr>
          <w:ilvl w:val="0"/>
          <w:numId w:val="47"/>
        </w:numPr>
        <w:tabs>
          <w:tab w:val="left" w:pos="360"/>
        </w:tabs>
        <w:spacing w:after="120" w:line="240" w:lineRule="auto"/>
        <w:ind w:left="1080"/>
        <w:rPr>
          <w:sz w:val="24"/>
          <w:szCs w:val="24"/>
        </w:rPr>
      </w:pPr>
      <w:r w:rsidRPr="00346B6E">
        <w:rPr>
          <w:sz w:val="24"/>
          <w:szCs w:val="24"/>
        </w:rPr>
        <w:t>Policy 1.57 - Severance Benefits</w:t>
      </w:r>
    </w:p>
    <w:p w:rsidR="002D13A6" w:rsidRPr="00605605" w:rsidRDefault="002D13A6" w:rsidP="002D13A6">
      <w:pPr>
        <w:pStyle w:val="ListParagraph"/>
        <w:numPr>
          <w:ilvl w:val="0"/>
          <w:numId w:val="47"/>
        </w:numPr>
        <w:spacing w:after="0" w:line="240" w:lineRule="auto"/>
        <w:ind w:left="1080"/>
        <w:rPr>
          <w:rStyle w:val="Hyperlink"/>
          <w:color w:val="1F497D"/>
          <w:sz w:val="24"/>
          <w:szCs w:val="24"/>
          <w:u w:val="none"/>
        </w:rPr>
      </w:pPr>
      <w:r w:rsidRPr="00346B6E">
        <w:rPr>
          <w:sz w:val="24"/>
          <w:szCs w:val="24"/>
        </w:rPr>
        <w:t xml:space="preserve">Policy 1.65 - Temporary Workforce Reduction </w:t>
      </w:r>
      <w:r w:rsidRPr="00346B6E">
        <w:rPr>
          <w:sz w:val="24"/>
          <w:szCs w:val="24"/>
        </w:rPr>
        <w:br/>
      </w:r>
      <w:r w:rsidRPr="00346B6E">
        <w:rPr>
          <w:sz w:val="24"/>
          <w:szCs w:val="24"/>
        </w:rPr>
        <w:br/>
        <w:t xml:space="preserve">These policies and other information about layoffs can be found at the following web address:   </w:t>
      </w:r>
      <w:r w:rsidRPr="00346B6E">
        <w:rPr>
          <w:color w:val="1F497D"/>
          <w:sz w:val="24"/>
          <w:szCs w:val="24"/>
        </w:rPr>
        <w:t xml:space="preserve"> </w:t>
      </w:r>
      <w:hyperlink r:id="rId13" w:history="1">
        <w:r w:rsidRPr="00585720">
          <w:rPr>
            <w:rStyle w:val="Hyperlink"/>
            <w:sz w:val="24"/>
            <w:szCs w:val="24"/>
          </w:rPr>
          <w:t>http://www.dhrm.virginia.gov/layoffinfo.html</w:t>
        </w:r>
      </w:hyperlink>
    </w:p>
    <w:p w:rsidR="002D13A6" w:rsidRDefault="002D13A6" w:rsidP="002D13A6">
      <w:pPr>
        <w:spacing w:after="0" w:line="240" w:lineRule="auto"/>
        <w:ind w:left="720"/>
        <w:rPr>
          <w:sz w:val="24"/>
          <w:szCs w:val="24"/>
        </w:rPr>
      </w:pPr>
    </w:p>
    <w:p w:rsidR="002D13A6" w:rsidRPr="00605605" w:rsidRDefault="002D13A6" w:rsidP="002D13A6">
      <w:pPr>
        <w:spacing w:after="0" w:line="240" w:lineRule="auto"/>
        <w:ind w:left="720"/>
        <w:rPr>
          <w:sz w:val="24"/>
          <w:szCs w:val="24"/>
        </w:rPr>
      </w:pPr>
      <w:r>
        <w:rPr>
          <w:sz w:val="24"/>
          <w:szCs w:val="24"/>
        </w:rPr>
        <w:t xml:space="preserve">In addition, a WTA </w:t>
      </w:r>
      <w:r w:rsidR="00EB1E28">
        <w:rPr>
          <w:sz w:val="24"/>
          <w:szCs w:val="24"/>
        </w:rPr>
        <w:t>estimator</w:t>
      </w:r>
      <w:r>
        <w:rPr>
          <w:sz w:val="24"/>
          <w:szCs w:val="24"/>
        </w:rPr>
        <w:t xml:space="preserve"> can be found on the DPB website at the </w:t>
      </w:r>
      <w:r w:rsidR="00AC5F28">
        <w:rPr>
          <w:sz w:val="24"/>
          <w:szCs w:val="24"/>
        </w:rPr>
        <w:t>link referenced on the first page of these instructions.</w:t>
      </w:r>
    </w:p>
    <w:p w:rsidR="00E208F1" w:rsidRDefault="00E208F1" w:rsidP="00871A22">
      <w:pPr>
        <w:pStyle w:val="StyleTimesNewRomanAfter4pt"/>
        <w:tabs>
          <w:tab w:val="left" w:pos="720"/>
        </w:tabs>
        <w:spacing w:before="0"/>
        <w:ind w:firstLine="0"/>
        <w:rPr>
          <w:rFonts w:asciiTheme="minorHAnsi" w:hAnsiTheme="minorHAnsi"/>
        </w:rPr>
      </w:pPr>
    </w:p>
    <w:p w:rsidR="008630D9" w:rsidRDefault="008630D9" w:rsidP="00871A22">
      <w:pPr>
        <w:pStyle w:val="StyleTimesNewRomanAfter4pt"/>
        <w:tabs>
          <w:tab w:val="left" w:pos="720"/>
        </w:tabs>
        <w:spacing w:before="0"/>
        <w:ind w:firstLine="0"/>
        <w:rPr>
          <w:rFonts w:asciiTheme="minorHAnsi" w:hAnsiTheme="minorHAnsi"/>
        </w:rPr>
      </w:pPr>
    </w:p>
    <w:bookmarkEnd w:id="3"/>
    <w:p w:rsidR="00B76EBB" w:rsidRDefault="00B76EBB">
      <w:pPr>
        <w:rPr>
          <w:rFonts w:ascii="Calibri" w:eastAsia="Times New Roman" w:hAnsi="Calibri" w:cs="Times New Roman"/>
          <w:b/>
          <w:bCs/>
          <w:color w:val="4F81BD"/>
          <w:sz w:val="32"/>
          <w:szCs w:val="32"/>
        </w:rPr>
      </w:pPr>
      <w:r>
        <w:br w:type="page"/>
      </w:r>
    </w:p>
    <w:p w:rsidR="0081230F" w:rsidRDefault="00DE5FE1" w:rsidP="0081230F">
      <w:pPr>
        <w:pStyle w:val="MyHeading"/>
      </w:pPr>
      <w:bookmarkStart w:id="6" w:name="_Toc396409879"/>
      <w:r>
        <w:lastRenderedPageBreak/>
        <w:t>Part 1 of Submission</w:t>
      </w:r>
      <w:r w:rsidR="0081230F">
        <w:t>: Cabinet Review</w:t>
      </w:r>
      <w:r>
        <w:t>/</w:t>
      </w:r>
      <w:r w:rsidR="0081230F">
        <w:t>Approvals</w:t>
      </w:r>
      <w:bookmarkEnd w:id="6"/>
    </w:p>
    <w:p w:rsidR="0081230F" w:rsidRPr="009D1299" w:rsidRDefault="00856A8F" w:rsidP="0081230F">
      <w:pPr>
        <w:pStyle w:val="HelpTopic"/>
        <w:spacing w:before="0" w:after="0"/>
        <w:jc w:val="center"/>
        <w:rPr>
          <w:sz w:val="16"/>
          <w:szCs w:val="16"/>
        </w:rPr>
      </w:pPr>
      <w:r>
        <w:rPr>
          <w:rFonts w:asciiTheme="majorHAnsi" w:hAnsiTheme="majorHAnsi"/>
          <w:sz w:val="16"/>
          <w:szCs w:val="16"/>
        </w:rPr>
        <w:pict>
          <v:rect id="_x0000_i1028" style="width:468pt;height:1.5pt" o:hralign="center" o:hrstd="t" o:hr="t" fillcolor="#a0a0a0" stroked="f"/>
        </w:pict>
      </w:r>
    </w:p>
    <w:p w:rsidR="00346B6E" w:rsidRPr="006B4CDD" w:rsidRDefault="00346B6E" w:rsidP="00010BF9">
      <w:pPr>
        <w:pStyle w:val="StyleTimesNewRomanAfter4pt"/>
        <w:tabs>
          <w:tab w:val="left" w:pos="720"/>
        </w:tabs>
        <w:spacing w:before="0"/>
        <w:ind w:firstLine="0"/>
        <w:rPr>
          <w:rFonts w:asciiTheme="minorHAnsi" w:hAnsiTheme="minorHAnsi"/>
        </w:rPr>
      </w:pPr>
    </w:p>
    <w:p w:rsidR="00DA2FD0" w:rsidRDefault="00DA2FD0" w:rsidP="00DA2FD0">
      <w:pPr>
        <w:pStyle w:val="SubHeading"/>
        <w:rPr>
          <w:sz w:val="48"/>
          <w:szCs w:val="48"/>
        </w:rPr>
      </w:pPr>
      <w:bookmarkStart w:id="7" w:name="_Toc396409880"/>
      <w:r>
        <w:t xml:space="preserve">Completing the Excel </w:t>
      </w:r>
      <w:r w:rsidR="00B8712C">
        <w:t>Strategies Listing</w:t>
      </w:r>
      <w:bookmarkEnd w:id="7"/>
    </w:p>
    <w:p w:rsidR="005A5A82" w:rsidRDefault="00F4153D" w:rsidP="0038049A">
      <w:pPr>
        <w:pStyle w:val="StyleTimesNewRomanAfter4pt"/>
        <w:spacing w:before="0" w:after="60"/>
        <w:ind w:firstLine="0"/>
        <w:rPr>
          <w:rFonts w:asciiTheme="minorHAnsi" w:hAnsiTheme="minorHAnsi"/>
        </w:rPr>
      </w:pPr>
      <w:r>
        <w:rPr>
          <w:rFonts w:asciiTheme="minorHAnsi" w:hAnsiTheme="minorHAnsi"/>
        </w:rPr>
        <w:t xml:space="preserve">The Excel template you will use to communicate your strategies to your cabinet secretary and the Governor’s office can be found on the </w:t>
      </w:r>
      <w:r w:rsidRPr="00AC5F28">
        <w:rPr>
          <w:rFonts w:asciiTheme="minorHAnsi" w:hAnsiTheme="minorHAnsi"/>
        </w:rPr>
        <w:t>DPB website</w:t>
      </w:r>
      <w:r w:rsidR="00AC5F28">
        <w:rPr>
          <w:rFonts w:asciiTheme="minorHAnsi" w:hAnsiTheme="minorHAnsi"/>
        </w:rPr>
        <w:t xml:space="preserve"> (see link at the beginning of this package of instructions)</w:t>
      </w:r>
      <w:r>
        <w:rPr>
          <w:rFonts w:asciiTheme="minorHAnsi" w:hAnsiTheme="minorHAnsi"/>
        </w:rPr>
        <w:t xml:space="preserve">.  </w:t>
      </w:r>
      <w:r w:rsidR="00B8712C">
        <w:rPr>
          <w:rFonts w:asciiTheme="minorHAnsi" w:hAnsiTheme="minorHAnsi"/>
        </w:rPr>
        <w:t xml:space="preserve">The Excel file contains two tabs.  </w:t>
      </w:r>
      <w:r w:rsidR="00E91F08">
        <w:rPr>
          <w:rFonts w:asciiTheme="minorHAnsi" w:hAnsiTheme="minorHAnsi"/>
        </w:rPr>
        <w:t>Y</w:t>
      </w:r>
      <w:r w:rsidR="00B8712C">
        <w:rPr>
          <w:rFonts w:asciiTheme="minorHAnsi" w:hAnsiTheme="minorHAnsi"/>
        </w:rPr>
        <w:t>ou will enter your savings strategies</w:t>
      </w:r>
      <w:r w:rsidR="00E91F08">
        <w:rPr>
          <w:rFonts w:asciiTheme="minorHAnsi" w:hAnsiTheme="minorHAnsi"/>
        </w:rPr>
        <w:t xml:space="preserve"> on the first tab</w:t>
      </w:r>
      <w:r w:rsidR="00B8712C">
        <w:rPr>
          <w:rFonts w:asciiTheme="minorHAnsi" w:hAnsiTheme="minorHAnsi"/>
        </w:rPr>
        <w:t xml:space="preserve">.  The second tab generates an approval form that you should attach to the strategies listing when you submit the plan to your cabinet secretary.  </w:t>
      </w:r>
      <w:r>
        <w:rPr>
          <w:rFonts w:asciiTheme="minorHAnsi" w:hAnsiTheme="minorHAnsi"/>
        </w:rPr>
        <w:t xml:space="preserve">The instructions for completing </w:t>
      </w:r>
      <w:r w:rsidR="00B8712C">
        <w:rPr>
          <w:rFonts w:asciiTheme="minorHAnsi" w:hAnsiTheme="minorHAnsi"/>
        </w:rPr>
        <w:t xml:space="preserve">the “Strategies Listing” tab of the template </w:t>
      </w:r>
      <w:r>
        <w:rPr>
          <w:rFonts w:asciiTheme="minorHAnsi" w:hAnsiTheme="minorHAnsi"/>
        </w:rPr>
        <w:t>are as follows:</w:t>
      </w:r>
    </w:p>
    <w:p w:rsidR="00F4153D" w:rsidRDefault="00F4153D" w:rsidP="0038049A">
      <w:pPr>
        <w:pStyle w:val="StyleTimesNewRomanAfter4pt"/>
        <w:spacing w:before="0" w:after="60"/>
        <w:ind w:firstLine="0"/>
        <w:rPr>
          <w:rFonts w:asciiTheme="minorHAnsi" w:hAnsiTheme="minorHAnsi"/>
        </w:rPr>
      </w:pPr>
    </w:p>
    <w:p w:rsidR="00F4153D" w:rsidRDefault="00F4153D" w:rsidP="00F4153D">
      <w:pPr>
        <w:numPr>
          <w:ilvl w:val="0"/>
          <w:numId w:val="47"/>
        </w:numPr>
        <w:tabs>
          <w:tab w:val="left" w:pos="360"/>
        </w:tabs>
        <w:spacing w:after="240" w:line="240" w:lineRule="auto"/>
        <w:rPr>
          <w:sz w:val="24"/>
          <w:szCs w:val="24"/>
        </w:rPr>
      </w:pPr>
      <w:r>
        <w:rPr>
          <w:b/>
          <w:sz w:val="24"/>
          <w:szCs w:val="24"/>
        </w:rPr>
        <w:t>Select your secretarial area</w:t>
      </w:r>
      <w:r w:rsidRPr="00346B6E">
        <w:rPr>
          <w:b/>
          <w:sz w:val="24"/>
          <w:szCs w:val="24"/>
        </w:rPr>
        <w:t xml:space="preserve">. </w:t>
      </w:r>
      <w:r w:rsidRPr="00346B6E">
        <w:rPr>
          <w:sz w:val="24"/>
          <w:szCs w:val="24"/>
        </w:rPr>
        <w:t xml:space="preserve"> </w:t>
      </w:r>
      <w:r>
        <w:rPr>
          <w:sz w:val="24"/>
          <w:szCs w:val="24"/>
        </w:rPr>
        <w:t>At the top of the form, you should see a cell that asks you to select a secretarial area.  Select the secretarial area your agency falls under from the dropdown list in cell E3 (the cell has been pre-populated with “</w:t>
      </w:r>
      <w:r w:rsidRPr="00F4153D">
        <w:rPr>
          <w:sz w:val="24"/>
          <w:szCs w:val="24"/>
        </w:rPr>
        <w:t>SELECT A SECRETARIAL AREA</w:t>
      </w:r>
      <w:r>
        <w:rPr>
          <w:sz w:val="24"/>
          <w:szCs w:val="24"/>
        </w:rPr>
        <w:t>”).</w:t>
      </w:r>
    </w:p>
    <w:p w:rsidR="00F4153D" w:rsidRDefault="00F4153D" w:rsidP="00F4153D">
      <w:pPr>
        <w:numPr>
          <w:ilvl w:val="0"/>
          <w:numId w:val="47"/>
        </w:numPr>
        <w:tabs>
          <w:tab w:val="left" w:pos="360"/>
        </w:tabs>
        <w:spacing w:after="240" w:line="240" w:lineRule="auto"/>
        <w:rPr>
          <w:sz w:val="24"/>
          <w:szCs w:val="24"/>
        </w:rPr>
      </w:pPr>
      <w:r>
        <w:rPr>
          <w:b/>
          <w:sz w:val="24"/>
          <w:szCs w:val="24"/>
        </w:rPr>
        <w:t>Enter your agency’s three-</w:t>
      </w:r>
      <w:r w:rsidRPr="00F4153D">
        <w:rPr>
          <w:b/>
          <w:sz w:val="24"/>
          <w:szCs w:val="24"/>
        </w:rPr>
        <w:t>digit agency code.</w:t>
      </w:r>
      <w:r>
        <w:rPr>
          <w:b/>
          <w:sz w:val="24"/>
          <w:szCs w:val="24"/>
        </w:rPr>
        <w:t xml:space="preserve">  </w:t>
      </w:r>
      <w:r>
        <w:rPr>
          <w:sz w:val="24"/>
          <w:szCs w:val="24"/>
        </w:rPr>
        <w:t>Under the Secretarial Area selection box, enter your agency’s three-digit agency code in the cell indicated in the template</w:t>
      </w:r>
      <w:r w:rsidR="00596960">
        <w:rPr>
          <w:sz w:val="24"/>
          <w:szCs w:val="24"/>
        </w:rPr>
        <w:t xml:space="preserve"> (cell E5)</w:t>
      </w:r>
      <w:r>
        <w:rPr>
          <w:sz w:val="24"/>
          <w:szCs w:val="24"/>
        </w:rPr>
        <w:t xml:space="preserve">. </w:t>
      </w:r>
      <w:r w:rsidR="00596960">
        <w:rPr>
          <w:sz w:val="24"/>
          <w:szCs w:val="24"/>
        </w:rPr>
        <w:t xml:space="preserve"> After you enter an agency code, the agency name and other information will populate.</w:t>
      </w:r>
    </w:p>
    <w:p w:rsidR="00596960" w:rsidRDefault="00596960" w:rsidP="00F4153D">
      <w:pPr>
        <w:numPr>
          <w:ilvl w:val="0"/>
          <w:numId w:val="47"/>
        </w:numPr>
        <w:tabs>
          <w:tab w:val="left" w:pos="360"/>
        </w:tabs>
        <w:spacing w:after="240" w:line="240" w:lineRule="auto"/>
        <w:rPr>
          <w:sz w:val="24"/>
          <w:szCs w:val="24"/>
        </w:rPr>
      </w:pPr>
      <w:r>
        <w:rPr>
          <w:b/>
          <w:sz w:val="24"/>
          <w:szCs w:val="24"/>
        </w:rPr>
        <w:t>Agency Targets, Target Variance, and Strategy Totals.</w:t>
      </w:r>
      <w:r w:rsidRPr="00596960">
        <w:rPr>
          <w:sz w:val="24"/>
          <w:szCs w:val="24"/>
        </w:rPr>
        <w:t xml:space="preserve">  </w:t>
      </w:r>
      <w:r>
        <w:rPr>
          <w:sz w:val="24"/>
          <w:szCs w:val="24"/>
        </w:rPr>
        <w:t>Just under</w:t>
      </w:r>
      <w:r w:rsidRPr="00596960">
        <w:rPr>
          <w:sz w:val="24"/>
          <w:szCs w:val="24"/>
        </w:rPr>
        <w:t>neath the</w:t>
      </w:r>
      <w:r>
        <w:rPr>
          <w:sz w:val="24"/>
          <w:szCs w:val="24"/>
        </w:rPr>
        <w:t xml:space="preserve"> column headers are three rows of information that contain calculated data.  After you enter your agency code, the savings targets for your agency will appear under the FY 2015 and FY 2016 </w:t>
      </w:r>
      <w:r w:rsidR="0033100A">
        <w:rPr>
          <w:sz w:val="24"/>
          <w:szCs w:val="24"/>
        </w:rPr>
        <w:t>“</w:t>
      </w:r>
      <w:r>
        <w:rPr>
          <w:sz w:val="24"/>
          <w:szCs w:val="24"/>
        </w:rPr>
        <w:t>GF Impact</w:t>
      </w:r>
      <w:r w:rsidR="0033100A">
        <w:rPr>
          <w:sz w:val="24"/>
          <w:szCs w:val="24"/>
        </w:rPr>
        <w:t>”</w:t>
      </w:r>
      <w:r>
        <w:rPr>
          <w:sz w:val="24"/>
          <w:szCs w:val="24"/>
        </w:rPr>
        <w:t xml:space="preserve"> columns.  The “Strategy Totals” row calculate</w:t>
      </w:r>
      <w:r w:rsidR="00C56AC4">
        <w:rPr>
          <w:sz w:val="24"/>
          <w:szCs w:val="24"/>
        </w:rPr>
        <w:t>s</w:t>
      </w:r>
      <w:r>
        <w:rPr>
          <w:sz w:val="24"/>
          <w:szCs w:val="24"/>
        </w:rPr>
        <w:t xml:space="preserve"> the totals of all the strategies entered in the template.  The “Target Variance” row compares the “Strategy Totals” with the “Agency Targets”.  When you have completed your entry of savings strategies, the “Target Variance” should be zero.  </w:t>
      </w:r>
    </w:p>
    <w:p w:rsidR="00921CF7" w:rsidRDefault="00921CF7" w:rsidP="00F4153D">
      <w:pPr>
        <w:numPr>
          <w:ilvl w:val="0"/>
          <w:numId w:val="47"/>
        </w:numPr>
        <w:tabs>
          <w:tab w:val="left" w:pos="360"/>
        </w:tabs>
        <w:spacing w:after="240" w:line="240" w:lineRule="auto"/>
        <w:rPr>
          <w:sz w:val="24"/>
          <w:szCs w:val="24"/>
        </w:rPr>
      </w:pPr>
      <w:r>
        <w:rPr>
          <w:b/>
          <w:sz w:val="24"/>
          <w:szCs w:val="24"/>
        </w:rPr>
        <w:t>Entering savings strategies.</w:t>
      </w:r>
      <w:r>
        <w:rPr>
          <w:sz w:val="24"/>
          <w:szCs w:val="24"/>
        </w:rPr>
        <w:t xml:space="preserve">  The Excel template has been pre-formatted with rows for 25 strategies.  If you need more than 25 strategies, just begin entering a strategy after the last formatted row and the new row should be </w:t>
      </w:r>
      <w:r w:rsidR="00C56AC4">
        <w:rPr>
          <w:sz w:val="24"/>
          <w:szCs w:val="24"/>
        </w:rPr>
        <w:t>automatically</w:t>
      </w:r>
      <w:r>
        <w:rPr>
          <w:sz w:val="24"/>
          <w:szCs w:val="24"/>
        </w:rPr>
        <w:t xml:space="preserve"> formatted to match the previous row.  If you need less than 25 strategies, you can either delete the zero amounts in the unwanted rows or just delete the rows by right-clicking on the </w:t>
      </w:r>
      <w:r w:rsidR="00204264">
        <w:rPr>
          <w:sz w:val="24"/>
          <w:szCs w:val="24"/>
        </w:rPr>
        <w:t>row number and selecting the “Delete” option.</w:t>
      </w:r>
    </w:p>
    <w:p w:rsidR="00204264" w:rsidRPr="00C431C3" w:rsidRDefault="00C431C3" w:rsidP="00F4153D">
      <w:pPr>
        <w:numPr>
          <w:ilvl w:val="0"/>
          <w:numId w:val="47"/>
        </w:numPr>
        <w:tabs>
          <w:tab w:val="left" w:pos="360"/>
        </w:tabs>
        <w:spacing w:after="240" w:line="240" w:lineRule="auto"/>
        <w:rPr>
          <w:b/>
          <w:sz w:val="24"/>
          <w:szCs w:val="24"/>
        </w:rPr>
      </w:pPr>
      <w:r w:rsidRPr="00C431C3">
        <w:rPr>
          <w:b/>
          <w:sz w:val="24"/>
          <w:szCs w:val="24"/>
        </w:rPr>
        <w:t>Enter a Strategy Title</w:t>
      </w:r>
      <w:r>
        <w:rPr>
          <w:b/>
          <w:sz w:val="24"/>
          <w:szCs w:val="24"/>
        </w:rPr>
        <w:t xml:space="preserve">.  </w:t>
      </w:r>
      <w:r>
        <w:rPr>
          <w:sz w:val="24"/>
          <w:szCs w:val="24"/>
        </w:rPr>
        <w:t xml:space="preserve">Under the “Strategy Title” column, enter a short title for each savings strategy.  The title should avoid the use of acronyms or other jargon.  </w:t>
      </w:r>
    </w:p>
    <w:p w:rsidR="00C431C3" w:rsidRPr="00C431C3" w:rsidRDefault="00C431C3" w:rsidP="00F4153D">
      <w:pPr>
        <w:numPr>
          <w:ilvl w:val="0"/>
          <w:numId w:val="47"/>
        </w:numPr>
        <w:tabs>
          <w:tab w:val="left" w:pos="360"/>
        </w:tabs>
        <w:spacing w:after="240" w:line="240" w:lineRule="auto"/>
        <w:rPr>
          <w:b/>
          <w:sz w:val="24"/>
          <w:szCs w:val="24"/>
        </w:rPr>
      </w:pPr>
      <w:r>
        <w:rPr>
          <w:b/>
          <w:sz w:val="24"/>
          <w:szCs w:val="24"/>
        </w:rPr>
        <w:t>Enter a Strategy Description.</w:t>
      </w:r>
      <w:r w:rsidRPr="00C431C3">
        <w:rPr>
          <w:sz w:val="24"/>
          <w:szCs w:val="24"/>
        </w:rPr>
        <w:t xml:space="preserve">  </w:t>
      </w:r>
      <w:r>
        <w:rPr>
          <w:sz w:val="24"/>
          <w:szCs w:val="24"/>
        </w:rPr>
        <w:t>Under the “Strategy Description” column, enter a brief description of the proposed savings strategy.  Please remember that just because you may have a great deal of information about a proposed savings strategy does not mean that you should attempt to insert all of it in</w:t>
      </w:r>
      <w:r w:rsidR="008C13F8">
        <w:rPr>
          <w:sz w:val="24"/>
          <w:szCs w:val="24"/>
        </w:rPr>
        <w:t>to</w:t>
      </w:r>
      <w:r>
        <w:rPr>
          <w:sz w:val="24"/>
          <w:szCs w:val="24"/>
        </w:rPr>
        <w:t xml:space="preserve"> this template.  Try to keep these descriptions informative but relatively brief.</w:t>
      </w:r>
    </w:p>
    <w:p w:rsidR="00C431C3" w:rsidRPr="008A4805" w:rsidRDefault="00C431C3" w:rsidP="00F4153D">
      <w:pPr>
        <w:numPr>
          <w:ilvl w:val="0"/>
          <w:numId w:val="47"/>
        </w:numPr>
        <w:tabs>
          <w:tab w:val="left" w:pos="360"/>
        </w:tabs>
        <w:spacing w:after="240" w:line="240" w:lineRule="auto"/>
        <w:rPr>
          <w:b/>
          <w:sz w:val="24"/>
          <w:szCs w:val="24"/>
        </w:rPr>
      </w:pPr>
      <w:r>
        <w:rPr>
          <w:b/>
          <w:sz w:val="24"/>
          <w:szCs w:val="24"/>
        </w:rPr>
        <w:t>Indicate whether legislation or regulation is required.</w:t>
      </w:r>
      <w:r w:rsidRPr="00C431C3">
        <w:rPr>
          <w:sz w:val="24"/>
          <w:szCs w:val="24"/>
        </w:rPr>
        <w:t xml:space="preserve">  Under</w:t>
      </w:r>
      <w:r>
        <w:rPr>
          <w:sz w:val="24"/>
          <w:szCs w:val="24"/>
        </w:rPr>
        <w:t xml:space="preserve"> the “Legislation or Regulation </w:t>
      </w:r>
      <w:proofErr w:type="gramStart"/>
      <w:r>
        <w:rPr>
          <w:sz w:val="24"/>
          <w:szCs w:val="24"/>
        </w:rPr>
        <w:t>Required</w:t>
      </w:r>
      <w:proofErr w:type="gramEnd"/>
      <w:r>
        <w:rPr>
          <w:sz w:val="24"/>
          <w:szCs w:val="24"/>
        </w:rPr>
        <w:t>” column, select the appropriate item from the list. If legislation is required select “Legislation</w:t>
      </w:r>
      <w:r w:rsidR="008A4805">
        <w:rPr>
          <w:sz w:val="24"/>
          <w:szCs w:val="24"/>
        </w:rPr>
        <w:t xml:space="preserve">”.  If regulation is required select “Regulation”.  </w:t>
      </w:r>
      <w:r w:rsidR="00E91F08">
        <w:rPr>
          <w:sz w:val="24"/>
          <w:szCs w:val="24"/>
        </w:rPr>
        <w:t xml:space="preserve">If a savings strategy requires changes in budget bill language to implement, select “Budget Language”.  </w:t>
      </w:r>
      <w:r w:rsidR="008A4805">
        <w:rPr>
          <w:sz w:val="24"/>
          <w:szCs w:val="24"/>
        </w:rPr>
        <w:t>Otherwise, select “N/A”.</w:t>
      </w:r>
    </w:p>
    <w:p w:rsidR="008A4805" w:rsidRPr="00EB58FE" w:rsidRDefault="00773A59" w:rsidP="00F4153D">
      <w:pPr>
        <w:numPr>
          <w:ilvl w:val="0"/>
          <w:numId w:val="47"/>
        </w:numPr>
        <w:tabs>
          <w:tab w:val="left" w:pos="360"/>
        </w:tabs>
        <w:spacing w:after="240" w:line="240" w:lineRule="auto"/>
        <w:rPr>
          <w:b/>
          <w:sz w:val="24"/>
          <w:szCs w:val="24"/>
        </w:rPr>
      </w:pPr>
      <w:r>
        <w:rPr>
          <w:b/>
          <w:sz w:val="24"/>
          <w:szCs w:val="24"/>
        </w:rPr>
        <w:lastRenderedPageBreak/>
        <w:t>Enter the GF Impact of the strategy.</w:t>
      </w:r>
      <w:r w:rsidRPr="00773A59">
        <w:rPr>
          <w:sz w:val="24"/>
          <w:szCs w:val="24"/>
        </w:rPr>
        <w:t xml:space="preserve">  </w:t>
      </w:r>
      <w:r w:rsidR="00EB58FE">
        <w:rPr>
          <w:sz w:val="24"/>
          <w:szCs w:val="24"/>
        </w:rPr>
        <w:t>Under the FY 2015 and FY 2016 “GF Impact” columns, enter the savings generated by each strategy.  For the purposes of this exercise, anything that saves general fund dollars (reduction in appropriation) or generates general fund resources (</w:t>
      </w:r>
      <w:proofErr w:type="spellStart"/>
      <w:r w:rsidR="00EB58FE">
        <w:rPr>
          <w:sz w:val="24"/>
          <w:szCs w:val="24"/>
        </w:rPr>
        <w:t>eg</w:t>
      </w:r>
      <w:proofErr w:type="spellEnd"/>
      <w:r w:rsidR="00EB58FE">
        <w:rPr>
          <w:sz w:val="24"/>
          <w:szCs w:val="24"/>
        </w:rPr>
        <w:t xml:space="preserve">. nongeneral fund cash balances or new GF revenue) should be entered as a negative amount.  Otherwise, the </w:t>
      </w:r>
      <w:r w:rsidR="00CB407F">
        <w:rPr>
          <w:sz w:val="24"/>
          <w:szCs w:val="24"/>
        </w:rPr>
        <w:t xml:space="preserve">“Agency Totals” and </w:t>
      </w:r>
      <w:r w:rsidR="00EB58FE">
        <w:rPr>
          <w:sz w:val="24"/>
          <w:szCs w:val="24"/>
        </w:rPr>
        <w:t>“Target Variance” amounts at the top of the template will not be correctly calculated.</w:t>
      </w:r>
    </w:p>
    <w:p w:rsidR="00EB58FE" w:rsidRPr="00672C11" w:rsidRDefault="000A6343" w:rsidP="00F4153D">
      <w:pPr>
        <w:numPr>
          <w:ilvl w:val="0"/>
          <w:numId w:val="47"/>
        </w:numPr>
        <w:tabs>
          <w:tab w:val="left" w:pos="360"/>
        </w:tabs>
        <w:spacing w:after="240" w:line="240" w:lineRule="auto"/>
        <w:rPr>
          <w:b/>
          <w:sz w:val="24"/>
          <w:szCs w:val="24"/>
        </w:rPr>
      </w:pPr>
      <w:r>
        <w:rPr>
          <w:b/>
          <w:sz w:val="24"/>
          <w:szCs w:val="24"/>
        </w:rPr>
        <w:t>Indicate the impact to nongeneral fund appropriation.</w:t>
      </w:r>
      <w:r>
        <w:rPr>
          <w:sz w:val="24"/>
          <w:szCs w:val="24"/>
        </w:rPr>
        <w:t xml:space="preserve">  Under the FY 2015 and FY 2016 “NGF Appropriation” columns, indicate any impact a savings strategy may have on NGF appropriation.  For example, if you are proposing a strategy that will shift the funding for a given activity from the general fund to nongeneral fund sources, you may determine that you will need additional NGF appropriation.  Please note that strategies involving the sweeping of NGF cash do not necessarily result in any NGF appropriation actions.  </w:t>
      </w:r>
      <w:r w:rsidR="00FD3BAE">
        <w:rPr>
          <w:sz w:val="24"/>
          <w:szCs w:val="24"/>
        </w:rPr>
        <w:t>If</w:t>
      </w:r>
      <w:r>
        <w:rPr>
          <w:sz w:val="24"/>
          <w:szCs w:val="24"/>
        </w:rPr>
        <w:t xml:space="preserve"> you do have strategies that involve the sweeping of NGF cash balances</w:t>
      </w:r>
      <w:r w:rsidR="00FD3BAE">
        <w:rPr>
          <w:sz w:val="24"/>
          <w:szCs w:val="24"/>
        </w:rPr>
        <w:t xml:space="preserve"> make sure the cash sweep amounts are reflected under the “GF Impact” columns.  </w:t>
      </w:r>
    </w:p>
    <w:p w:rsidR="00672C11" w:rsidRPr="00672C11" w:rsidRDefault="00672C11" w:rsidP="00F4153D">
      <w:pPr>
        <w:numPr>
          <w:ilvl w:val="0"/>
          <w:numId w:val="47"/>
        </w:numPr>
        <w:tabs>
          <w:tab w:val="left" w:pos="360"/>
        </w:tabs>
        <w:spacing w:after="240" w:line="240" w:lineRule="auto"/>
        <w:rPr>
          <w:b/>
          <w:sz w:val="24"/>
          <w:szCs w:val="24"/>
        </w:rPr>
      </w:pPr>
      <w:r>
        <w:rPr>
          <w:b/>
          <w:sz w:val="24"/>
          <w:szCs w:val="24"/>
        </w:rPr>
        <w:t xml:space="preserve">Indicate the impact on authorized position level.  </w:t>
      </w:r>
      <w:r>
        <w:rPr>
          <w:sz w:val="24"/>
          <w:szCs w:val="24"/>
        </w:rPr>
        <w:t xml:space="preserve">Under the FY 2015 and FY 2016 “Position Level” columns, enter the change in total authorized positions.  A reduction in positions should be shown as a negative amount.  </w:t>
      </w:r>
    </w:p>
    <w:p w:rsidR="00672C11" w:rsidRPr="00C431C3" w:rsidRDefault="00672C11" w:rsidP="00F4153D">
      <w:pPr>
        <w:numPr>
          <w:ilvl w:val="0"/>
          <w:numId w:val="47"/>
        </w:numPr>
        <w:tabs>
          <w:tab w:val="left" w:pos="360"/>
        </w:tabs>
        <w:spacing w:after="240" w:line="240" w:lineRule="auto"/>
        <w:rPr>
          <w:b/>
          <w:sz w:val="24"/>
          <w:szCs w:val="24"/>
        </w:rPr>
      </w:pPr>
      <w:r>
        <w:rPr>
          <w:b/>
          <w:sz w:val="24"/>
          <w:szCs w:val="24"/>
        </w:rPr>
        <w:t>Indicate the number of layoffs.</w:t>
      </w:r>
      <w:r>
        <w:rPr>
          <w:sz w:val="24"/>
          <w:szCs w:val="24"/>
        </w:rPr>
        <w:t xml:space="preserve">  If applicable, enter the number of layoffs associated with each savings strategy under the FY 2015 and FY 2016 “Layoffs” columns.  Layoffs should be entered as positive amount</w:t>
      </w:r>
      <w:r w:rsidR="001C09D4">
        <w:rPr>
          <w:sz w:val="24"/>
          <w:szCs w:val="24"/>
        </w:rPr>
        <w:t>s</w:t>
      </w:r>
      <w:r>
        <w:rPr>
          <w:sz w:val="24"/>
          <w:szCs w:val="24"/>
        </w:rPr>
        <w:t xml:space="preserve">.  In addition, because layoffs impact individual employees, they should be entered as whole numbers. </w:t>
      </w:r>
    </w:p>
    <w:p w:rsidR="00DA2FD0" w:rsidRDefault="005D02D9" w:rsidP="00DA2FD0">
      <w:pPr>
        <w:pStyle w:val="SubHeading"/>
        <w:rPr>
          <w:sz w:val="48"/>
          <w:szCs w:val="48"/>
        </w:rPr>
      </w:pPr>
      <w:bookmarkStart w:id="8" w:name="_Toc396409881"/>
      <w:r>
        <w:t>Approval Form and Cabinet Secretary Review</w:t>
      </w:r>
      <w:bookmarkEnd w:id="8"/>
    </w:p>
    <w:p w:rsidR="00DA2FD0" w:rsidRDefault="00B8712C" w:rsidP="0038049A">
      <w:pPr>
        <w:pStyle w:val="StyleTimesNewRomanAfter4pt"/>
        <w:spacing w:before="0" w:after="60"/>
        <w:ind w:firstLine="0"/>
        <w:rPr>
          <w:rFonts w:asciiTheme="minorHAnsi" w:hAnsiTheme="minorHAnsi"/>
        </w:rPr>
      </w:pPr>
      <w:r>
        <w:rPr>
          <w:rFonts w:asciiTheme="minorHAnsi" w:hAnsiTheme="minorHAnsi"/>
        </w:rPr>
        <w:t xml:space="preserve">The second tab of the Excel </w:t>
      </w:r>
      <w:r w:rsidR="00CF1B18">
        <w:rPr>
          <w:rFonts w:asciiTheme="minorHAnsi" w:hAnsiTheme="minorHAnsi"/>
        </w:rPr>
        <w:t xml:space="preserve">Savings Strategies and Approval Form </w:t>
      </w:r>
      <w:r>
        <w:rPr>
          <w:rFonts w:asciiTheme="minorHAnsi" w:hAnsiTheme="minorHAnsi"/>
        </w:rPr>
        <w:t>template is designed to generate an approval form that should be printed and attached to the strategies listing contained in the first tab of the file.  Before submitting your plan to your cabinet secretary, your agency head will need to sign the approval form.  In addition, this form will serve as the form indicating subsequent approval of your plan by your cabinet secretary and the Governor’s office.</w:t>
      </w:r>
    </w:p>
    <w:p w:rsidR="001249E7" w:rsidRDefault="001249E7" w:rsidP="0038049A">
      <w:pPr>
        <w:pStyle w:val="StyleTimesNewRomanAfter4pt"/>
        <w:spacing w:before="0" w:after="60"/>
        <w:ind w:firstLine="0"/>
        <w:rPr>
          <w:rFonts w:asciiTheme="minorHAnsi" w:hAnsiTheme="minorHAnsi"/>
        </w:rPr>
      </w:pPr>
    </w:p>
    <w:p w:rsidR="001249E7" w:rsidRDefault="00EE6245" w:rsidP="00EE6245">
      <w:pPr>
        <w:pStyle w:val="StyleTimesNewRomanAfter4pt"/>
        <w:spacing w:before="0" w:after="60"/>
        <w:ind w:firstLine="0"/>
        <w:rPr>
          <w:rFonts w:asciiTheme="minorHAnsi" w:hAnsiTheme="minorHAnsi"/>
        </w:rPr>
      </w:pPr>
      <w:r>
        <w:rPr>
          <w:rFonts w:asciiTheme="minorHAnsi" w:hAnsiTheme="minorHAnsi"/>
        </w:rPr>
        <w:t xml:space="preserve">The exact details of submitting saving strategies to cabinet secretaries may vary from one secretariat to </w:t>
      </w:r>
      <w:proofErr w:type="gramStart"/>
      <w:r>
        <w:rPr>
          <w:rFonts w:asciiTheme="minorHAnsi" w:hAnsiTheme="minorHAnsi"/>
        </w:rPr>
        <w:t>another,</w:t>
      </w:r>
      <w:proofErr w:type="gramEnd"/>
      <w:r>
        <w:rPr>
          <w:rFonts w:asciiTheme="minorHAnsi" w:hAnsiTheme="minorHAnsi"/>
        </w:rPr>
        <w:t xml:space="preserve"> however</w:t>
      </w:r>
      <w:r w:rsidR="00856A8F">
        <w:rPr>
          <w:rFonts w:asciiTheme="minorHAnsi" w:hAnsiTheme="minorHAnsi"/>
        </w:rPr>
        <w:t>,</w:t>
      </w:r>
      <w:r>
        <w:rPr>
          <w:rFonts w:asciiTheme="minorHAnsi" w:hAnsiTheme="minorHAnsi"/>
        </w:rPr>
        <w:t xml:space="preserve"> to start the process you will need to do the following:</w:t>
      </w:r>
    </w:p>
    <w:p w:rsidR="00EE6245" w:rsidRPr="00EE6245" w:rsidRDefault="00EE6245" w:rsidP="00EE6245">
      <w:pPr>
        <w:numPr>
          <w:ilvl w:val="0"/>
          <w:numId w:val="47"/>
        </w:numPr>
        <w:tabs>
          <w:tab w:val="left" w:pos="360"/>
        </w:tabs>
        <w:spacing w:after="240" w:line="240" w:lineRule="auto"/>
        <w:rPr>
          <w:b/>
          <w:sz w:val="24"/>
          <w:szCs w:val="24"/>
        </w:rPr>
      </w:pPr>
      <w:r>
        <w:rPr>
          <w:b/>
          <w:sz w:val="24"/>
          <w:szCs w:val="24"/>
        </w:rPr>
        <w:t>Complete and print the “Strategies Listing” tab.</w:t>
      </w:r>
      <w:r w:rsidRPr="00C431C3">
        <w:rPr>
          <w:sz w:val="24"/>
          <w:szCs w:val="24"/>
        </w:rPr>
        <w:t xml:space="preserve">  </w:t>
      </w:r>
      <w:r>
        <w:rPr>
          <w:sz w:val="24"/>
          <w:szCs w:val="24"/>
        </w:rPr>
        <w:t xml:space="preserve">Summary information on the </w:t>
      </w:r>
      <w:r w:rsidR="00AE65DF">
        <w:rPr>
          <w:sz w:val="24"/>
          <w:szCs w:val="24"/>
        </w:rPr>
        <w:t>a</w:t>
      </w:r>
      <w:r>
        <w:rPr>
          <w:sz w:val="24"/>
          <w:szCs w:val="24"/>
        </w:rPr>
        <w:t xml:space="preserve">pproval form is generated from </w:t>
      </w:r>
      <w:r w:rsidR="00CB407F">
        <w:rPr>
          <w:sz w:val="24"/>
          <w:szCs w:val="24"/>
        </w:rPr>
        <w:t xml:space="preserve">the </w:t>
      </w:r>
      <w:r>
        <w:rPr>
          <w:sz w:val="24"/>
          <w:szCs w:val="24"/>
        </w:rPr>
        <w:t xml:space="preserve">“Strategies Listing” tab.  Make sure you have completed </w:t>
      </w:r>
      <w:r w:rsidR="00846F5B">
        <w:rPr>
          <w:sz w:val="24"/>
          <w:szCs w:val="24"/>
        </w:rPr>
        <w:t>the strategies listing entry in full</w:t>
      </w:r>
      <w:r>
        <w:rPr>
          <w:sz w:val="24"/>
          <w:szCs w:val="24"/>
        </w:rPr>
        <w:t xml:space="preserve"> prior to printing the approval form.</w:t>
      </w:r>
    </w:p>
    <w:p w:rsidR="00EE6245" w:rsidRPr="00EE6245" w:rsidRDefault="00EE6245" w:rsidP="00EE6245">
      <w:pPr>
        <w:numPr>
          <w:ilvl w:val="0"/>
          <w:numId w:val="47"/>
        </w:numPr>
        <w:tabs>
          <w:tab w:val="left" w:pos="360"/>
        </w:tabs>
        <w:spacing w:after="240" w:line="240" w:lineRule="auto"/>
        <w:rPr>
          <w:b/>
          <w:sz w:val="24"/>
          <w:szCs w:val="24"/>
        </w:rPr>
      </w:pPr>
      <w:r>
        <w:rPr>
          <w:b/>
          <w:sz w:val="24"/>
          <w:szCs w:val="24"/>
        </w:rPr>
        <w:t xml:space="preserve">Print “Approval Form” tab.  </w:t>
      </w:r>
      <w:r>
        <w:rPr>
          <w:sz w:val="24"/>
          <w:szCs w:val="24"/>
        </w:rPr>
        <w:t xml:space="preserve">Print and have your agency head sign the </w:t>
      </w:r>
      <w:r w:rsidR="00AE65DF">
        <w:rPr>
          <w:sz w:val="24"/>
          <w:szCs w:val="24"/>
        </w:rPr>
        <w:t>a</w:t>
      </w:r>
      <w:r>
        <w:rPr>
          <w:sz w:val="24"/>
          <w:szCs w:val="24"/>
        </w:rPr>
        <w:t xml:space="preserve">pproval form found on the second tab of the Excel cabinet review template.  </w:t>
      </w:r>
    </w:p>
    <w:p w:rsidR="00EE6245" w:rsidRPr="00C431C3" w:rsidRDefault="00EE6245" w:rsidP="00EE6245">
      <w:pPr>
        <w:numPr>
          <w:ilvl w:val="0"/>
          <w:numId w:val="47"/>
        </w:numPr>
        <w:tabs>
          <w:tab w:val="left" w:pos="360"/>
        </w:tabs>
        <w:spacing w:after="240" w:line="240" w:lineRule="auto"/>
        <w:rPr>
          <w:b/>
          <w:sz w:val="24"/>
          <w:szCs w:val="24"/>
        </w:rPr>
      </w:pPr>
      <w:r>
        <w:rPr>
          <w:b/>
          <w:sz w:val="24"/>
          <w:szCs w:val="24"/>
        </w:rPr>
        <w:t xml:space="preserve">Attach the approval form to the Strategies listing.  </w:t>
      </w:r>
      <w:r>
        <w:rPr>
          <w:sz w:val="24"/>
          <w:szCs w:val="24"/>
        </w:rPr>
        <w:t xml:space="preserve">Attach the approval form signed by your agency head to the list of strategies found on the first tab.  At this time you are ready to submit to your cabinet secretary.  As previously </w:t>
      </w:r>
      <w:r w:rsidR="00E50236">
        <w:rPr>
          <w:sz w:val="24"/>
          <w:szCs w:val="24"/>
        </w:rPr>
        <w:t xml:space="preserve">mentioned, the exact process for reviewing plans may vary </w:t>
      </w:r>
      <w:r w:rsidR="00E50236">
        <w:rPr>
          <w:sz w:val="24"/>
          <w:szCs w:val="24"/>
        </w:rPr>
        <w:lastRenderedPageBreak/>
        <w:t>from secretariat to secretariat.   You will need to contact your cabinet secretary’s office for guidance on this</w:t>
      </w:r>
      <w:r w:rsidR="00AE65DF">
        <w:rPr>
          <w:sz w:val="24"/>
          <w:szCs w:val="24"/>
        </w:rPr>
        <w:t xml:space="preserve"> topic</w:t>
      </w:r>
      <w:r w:rsidR="00E50236">
        <w:rPr>
          <w:sz w:val="24"/>
          <w:szCs w:val="24"/>
        </w:rPr>
        <w:t>.</w:t>
      </w:r>
    </w:p>
    <w:p w:rsidR="005D02D9" w:rsidRDefault="005D02D9" w:rsidP="005D02D9">
      <w:pPr>
        <w:pStyle w:val="SubHeading"/>
        <w:rPr>
          <w:sz w:val="48"/>
          <w:szCs w:val="48"/>
        </w:rPr>
      </w:pPr>
      <w:bookmarkStart w:id="9" w:name="_Toc396409882"/>
      <w:r>
        <w:t>September 19</w:t>
      </w:r>
      <w:r w:rsidRPr="005D02D9">
        <w:rPr>
          <w:vertAlign w:val="superscript"/>
        </w:rPr>
        <w:t>th</w:t>
      </w:r>
      <w:r>
        <w:t xml:space="preserve"> Submission and Governor’s Office Review</w:t>
      </w:r>
      <w:bookmarkEnd w:id="9"/>
    </w:p>
    <w:p w:rsidR="005D02D9" w:rsidRDefault="00500EF3" w:rsidP="00EE6245">
      <w:pPr>
        <w:pStyle w:val="StyleTimesNewRomanAfter4pt"/>
        <w:spacing w:before="0" w:after="60"/>
        <w:ind w:firstLine="0"/>
        <w:rPr>
          <w:rFonts w:asciiTheme="minorHAnsi" w:hAnsiTheme="minorHAnsi"/>
        </w:rPr>
      </w:pPr>
      <w:r>
        <w:rPr>
          <w:rFonts w:asciiTheme="minorHAnsi" w:hAnsiTheme="minorHAnsi"/>
        </w:rPr>
        <w:t>The review and approval of your agency’s savings strategies by your cabinet secretary should be completed by September 19</w:t>
      </w:r>
      <w:r w:rsidRPr="00500EF3">
        <w:rPr>
          <w:rFonts w:asciiTheme="minorHAnsi" w:hAnsiTheme="minorHAnsi"/>
          <w:vertAlign w:val="superscript"/>
        </w:rPr>
        <w:t>th</w:t>
      </w:r>
      <w:r>
        <w:rPr>
          <w:rFonts w:asciiTheme="minorHAnsi" w:hAnsiTheme="minorHAnsi"/>
        </w:rPr>
        <w:t xml:space="preserve">.  After that time, Governor’s Office review will commence.  </w:t>
      </w:r>
    </w:p>
    <w:p w:rsidR="00500EF3" w:rsidRDefault="00500EF3" w:rsidP="00EE6245">
      <w:pPr>
        <w:pStyle w:val="StyleTimesNewRomanAfter4pt"/>
        <w:spacing w:before="0" w:after="60"/>
        <w:ind w:firstLine="0"/>
        <w:rPr>
          <w:rFonts w:asciiTheme="minorHAnsi" w:hAnsiTheme="minorHAnsi"/>
        </w:rPr>
      </w:pPr>
    </w:p>
    <w:p w:rsidR="005D02D9" w:rsidRPr="00500EF3" w:rsidRDefault="00500EF3" w:rsidP="00500EF3">
      <w:pPr>
        <w:tabs>
          <w:tab w:val="left" w:pos="360"/>
        </w:tabs>
        <w:spacing w:after="240" w:line="240" w:lineRule="auto"/>
        <w:rPr>
          <w:sz w:val="24"/>
          <w:szCs w:val="24"/>
        </w:rPr>
      </w:pPr>
      <w:r w:rsidRPr="00500EF3">
        <w:rPr>
          <w:sz w:val="24"/>
          <w:szCs w:val="24"/>
        </w:rPr>
        <w:t xml:space="preserve">To </w:t>
      </w:r>
      <w:r>
        <w:rPr>
          <w:sz w:val="24"/>
          <w:szCs w:val="24"/>
        </w:rPr>
        <w:t xml:space="preserve">help in this </w:t>
      </w:r>
      <w:r w:rsidRPr="00500EF3">
        <w:rPr>
          <w:sz w:val="24"/>
          <w:szCs w:val="24"/>
        </w:rPr>
        <w:t>review, you must submit a copy of the strategies listing</w:t>
      </w:r>
      <w:r w:rsidR="00CF1B18">
        <w:rPr>
          <w:sz w:val="24"/>
          <w:szCs w:val="24"/>
        </w:rPr>
        <w:t xml:space="preserve"> spreadsheet</w:t>
      </w:r>
      <w:r w:rsidRPr="00500EF3">
        <w:rPr>
          <w:sz w:val="24"/>
          <w:szCs w:val="24"/>
        </w:rPr>
        <w:t xml:space="preserve"> and a scanned copy of the approval form signed by your agency head and cabinet secretary to </w:t>
      </w:r>
      <w:hyperlink r:id="rId14" w:history="1">
        <w:r w:rsidRPr="00500EF3">
          <w:rPr>
            <w:rStyle w:val="Hyperlink"/>
            <w:sz w:val="24"/>
            <w:szCs w:val="24"/>
          </w:rPr>
          <w:t>budget@dpb.virginia.gov</w:t>
        </w:r>
      </w:hyperlink>
      <w:r w:rsidRPr="00500EF3">
        <w:rPr>
          <w:rStyle w:val="Hyperlink"/>
          <w:sz w:val="24"/>
          <w:szCs w:val="24"/>
        </w:rPr>
        <w:t xml:space="preserve"> </w:t>
      </w:r>
      <w:r w:rsidRPr="00500EF3">
        <w:rPr>
          <w:sz w:val="24"/>
          <w:szCs w:val="24"/>
        </w:rPr>
        <w:t xml:space="preserve">with a copy to your DPB budget analyst.  </w:t>
      </w:r>
      <w:r>
        <w:rPr>
          <w:sz w:val="24"/>
          <w:szCs w:val="24"/>
        </w:rPr>
        <w:t xml:space="preserve">Please make sure you include your agency’s three-digit agency code in the file name of the documents you transmit to DPB.  This submission to DPB </w:t>
      </w:r>
      <w:r w:rsidR="00856A8F">
        <w:rPr>
          <w:sz w:val="24"/>
          <w:szCs w:val="24"/>
        </w:rPr>
        <w:t>must</w:t>
      </w:r>
      <w:bookmarkStart w:id="10" w:name="_GoBack"/>
      <w:bookmarkEnd w:id="10"/>
      <w:r>
        <w:rPr>
          <w:sz w:val="24"/>
          <w:szCs w:val="24"/>
        </w:rPr>
        <w:t xml:space="preserve"> be completed by </w:t>
      </w:r>
      <w:r w:rsidRPr="00500EF3">
        <w:rPr>
          <w:sz w:val="24"/>
          <w:szCs w:val="24"/>
          <w:u w:val="single"/>
        </w:rPr>
        <w:t>5 PM on Friday September 19</w:t>
      </w:r>
      <w:r w:rsidRPr="00500EF3">
        <w:rPr>
          <w:sz w:val="24"/>
          <w:szCs w:val="24"/>
          <w:u w:val="single"/>
          <w:vertAlign w:val="superscript"/>
        </w:rPr>
        <w:t>th</w:t>
      </w:r>
      <w:r>
        <w:rPr>
          <w:sz w:val="24"/>
          <w:szCs w:val="24"/>
        </w:rPr>
        <w:t xml:space="preserve">.  </w:t>
      </w:r>
    </w:p>
    <w:p w:rsidR="00990323" w:rsidRDefault="00990323" w:rsidP="00990323">
      <w:pPr>
        <w:pStyle w:val="MyHeading"/>
      </w:pPr>
      <w:bookmarkStart w:id="11" w:name="_Toc396409883"/>
      <w:r>
        <w:t xml:space="preserve">Part 2: </w:t>
      </w:r>
      <w:r w:rsidR="005D02D9">
        <w:t>Submit in Performance Budgeting System</w:t>
      </w:r>
      <w:bookmarkEnd w:id="11"/>
    </w:p>
    <w:p w:rsidR="00990323" w:rsidRPr="009D1299" w:rsidRDefault="00856A8F" w:rsidP="00990323">
      <w:pPr>
        <w:pStyle w:val="HelpTopic"/>
        <w:spacing w:before="0" w:after="0"/>
        <w:jc w:val="center"/>
        <w:rPr>
          <w:sz w:val="16"/>
          <w:szCs w:val="16"/>
        </w:rPr>
      </w:pPr>
      <w:r>
        <w:rPr>
          <w:rFonts w:asciiTheme="majorHAnsi" w:hAnsiTheme="majorHAnsi"/>
          <w:sz w:val="16"/>
          <w:szCs w:val="16"/>
        </w:rPr>
        <w:pict>
          <v:rect id="_x0000_i1029" style="width:468pt;height:1.5pt" o:hralign="center" o:hrstd="t" o:hr="t" fillcolor="#a0a0a0" stroked="f"/>
        </w:pict>
      </w:r>
    </w:p>
    <w:p w:rsidR="00990323" w:rsidRDefault="00500EF3" w:rsidP="00EE6245">
      <w:pPr>
        <w:pStyle w:val="StyleTimesNewRomanAfter4pt"/>
        <w:spacing w:before="0" w:after="60"/>
        <w:ind w:firstLine="0"/>
        <w:rPr>
          <w:rFonts w:asciiTheme="minorHAnsi" w:hAnsiTheme="minorHAnsi"/>
        </w:rPr>
      </w:pPr>
      <w:r>
        <w:rPr>
          <w:rFonts w:asciiTheme="minorHAnsi" w:hAnsiTheme="minorHAnsi"/>
        </w:rPr>
        <w:t>Instructions and deadlines regarding the submission of approved savings strategies in the Performance Budgeting system will be issued at a later date.  Do not enter any savings strategies or other decision package requests in the Performance Budgeting system until additional instructions have been released.</w:t>
      </w:r>
    </w:p>
    <w:p w:rsidR="00667D59" w:rsidRDefault="00804ED8" w:rsidP="00667D59">
      <w:pPr>
        <w:pStyle w:val="MyHeading"/>
      </w:pPr>
      <w:r>
        <w:rPr>
          <w:sz w:val="56"/>
          <w:szCs w:val="56"/>
          <w:highlight w:val="yellow"/>
        </w:rPr>
        <w:br w:type="page"/>
      </w:r>
      <w:bookmarkStart w:id="12" w:name="_Toc396409884"/>
      <w:r w:rsidR="00667D59">
        <w:lastRenderedPageBreak/>
        <w:t>Appendix A</w:t>
      </w:r>
      <w:r w:rsidR="00E908F2">
        <w:t>:</w:t>
      </w:r>
      <w:r w:rsidR="00667D59">
        <w:t xml:space="preserve"> Agency </w:t>
      </w:r>
      <w:r w:rsidR="00E908F2">
        <w:t xml:space="preserve">Savings </w:t>
      </w:r>
      <w:r w:rsidR="00667D59">
        <w:t>Targets Template</w:t>
      </w:r>
      <w:bookmarkEnd w:id="12"/>
    </w:p>
    <w:p w:rsidR="00667D59" w:rsidRPr="009D1299" w:rsidRDefault="00856A8F" w:rsidP="00667D59">
      <w:pPr>
        <w:pStyle w:val="HelpTopic"/>
        <w:spacing w:before="0" w:after="0"/>
        <w:jc w:val="center"/>
        <w:rPr>
          <w:sz w:val="16"/>
          <w:szCs w:val="16"/>
        </w:rPr>
      </w:pPr>
      <w:r>
        <w:rPr>
          <w:rFonts w:asciiTheme="majorHAnsi" w:hAnsiTheme="majorHAnsi"/>
          <w:sz w:val="16"/>
          <w:szCs w:val="16"/>
        </w:rPr>
        <w:pict>
          <v:rect id="_x0000_i1030" style="width:468pt;height:1.5pt" o:hralign="center" o:hrstd="t" o:hr="t" fillcolor="#a0a0a0" stroked="f"/>
        </w:pict>
      </w:r>
    </w:p>
    <w:p w:rsidR="00E908F2" w:rsidRPr="00E908F2" w:rsidRDefault="00E908F2" w:rsidP="00E908F2">
      <w:pPr>
        <w:pStyle w:val="SubHeading"/>
      </w:pPr>
      <w:bookmarkStart w:id="13" w:name="_Toc396409885"/>
      <w:r w:rsidRPr="00E908F2">
        <w:t xml:space="preserve">Step 1, Downloading the </w:t>
      </w:r>
      <w:r>
        <w:t>Targets</w:t>
      </w:r>
      <w:r w:rsidRPr="00E908F2">
        <w:t xml:space="preserve"> Template and Enabling Macros:</w:t>
      </w:r>
      <w:bookmarkEnd w:id="13"/>
    </w:p>
    <w:p w:rsidR="00E908F2" w:rsidRPr="00E908F2" w:rsidRDefault="00E908F2" w:rsidP="00E908F2">
      <w:pPr>
        <w:rPr>
          <w:rFonts w:cs="Times New Roman"/>
          <w:sz w:val="24"/>
          <w:szCs w:val="24"/>
        </w:rPr>
      </w:pPr>
      <w:r w:rsidRPr="00AC5F28">
        <w:rPr>
          <w:rFonts w:cs="Times New Roman"/>
          <w:sz w:val="24"/>
          <w:szCs w:val="24"/>
        </w:rPr>
        <w:t xml:space="preserve">Navigate to the link </w:t>
      </w:r>
      <w:r w:rsidR="005E2102">
        <w:rPr>
          <w:rFonts w:cs="Times New Roman"/>
          <w:sz w:val="24"/>
          <w:szCs w:val="24"/>
        </w:rPr>
        <w:t>referenced at the beginning of these instructions.</w:t>
      </w:r>
    </w:p>
    <w:p w:rsidR="00E908F2" w:rsidRPr="00E908F2" w:rsidRDefault="00E908F2" w:rsidP="00E908F2">
      <w:pPr>
        <w:spacing w:after="0"/>
        <w:rPr>
          <w:b/>
        </w:rPr>
      </w:pPr>
      <w:r w:rsidRPr="00E908F2">
        <w:rPr>
          <w:b/>
        </w:rPr>
        <w:t>If you are using Internet Explorer as your Internet browser:</w:t>
      </w:r>
    </w:p>
    <w:p w:rsidR="00E908F2" w:rsidRPr="00E908F2" w:rsidRDefault="00E908F2" w:rsidP="00E908F2">
      <w:pPr>
        <w:numPr>
          <w:ilvl w:val="0"/>
          <w:numId w:val="48"/>
        </w:numPr>
        <w:shd w:val="clear" w:color="auto" w:fill="FFFFFF"/>
        <w:tabs>
          <w:tab w:val="clear" w:pos="720"/>
          <w:tab w:val="num" w:pos="450"/>
        </w:tabs>
        <w:spacing w:after="120" w:line="287" w:lineRule="atLeast"/>
        <w:ind w:left="446"/>
        <w:rPr>
          <w:rFonts w:cs="Times New Roman"/>
          <w:color w:val="000000"/>
        </w:rPr>
      </w:pPr>
      <w:r w:rsidRPr="00E908F2">
        <w:rPr>
          <w:rFonts w:cs="Times New Roman"/>
          <w:color w:val="000000"/>
        </w:rPr>
        <w:t>RIGHT-CLICK on the link for the Excel file; “Agency Savings Targets”.</w:t>
      </w:r>
    </w:p>
    <w:p w:rsidR="00E908F2" w:rsidRPr="00E908F2" w:rsidRDefault="00E908F2" w:rsidP="00E908F2">
      <w:pPr>
        <w:numPr>
          <w:ilvl w:val="0"/>
          <w:numId w:val="48"/>
        </w:numPr>
        <w:shd w:val="clear" w:color="auto" w:fill="FFFFFF"/>
        <w:spacing w:after="120" w:line="287" w:lineRule="atLeast"/>
        <w:ind w:left="446"/>
        <w:rPr>
          <w:rFonts w:cs="Times New Roman"/>
          <w:color w:val="000000"/>
        </w:rPr>
      </w:pPr>
      <w:r w:rsidRPr="00E908F2">
        <w:rPr>
          <w:rFonts w:cs="Times New Roman"/>
          <w:color w:val="000000"/>
        </w:rPr>
        <w:t xml:space="preserve">Select “Save Target As” and save the file to your local drive. </w:t>
      </w:r>
    </w:p>
    <w:p w:rsidR="00E908F2" w:rsidRPr="00E908F2" w:rsidRDefault="00E908F2" w:rsidP="00E908F2">
      <w:pPr>
        <w:numPr>
          <w:ilvl w:val="0"/>
          <w:numId w:val="48"/>
        </w:numPr>
        <w:shd w:val="clear" w:color="auto" w:fill="FFFFFF"/>
        <w:spacing w:after="120" w:line="287" w:lineRule="atLeast"/>
        <w:ind w:left="446"/>
        <w:rPr>
          <w:rFonts w:cs="Times New Roman"/>
          <w:color w:val="000000"/>
        </w:rPr>
      </w:pPr>
      <w:r w:rsidRPr="00E908F2">
        <w:rPr>
          <w:rFonts w:cs="Times New Roman"/>
          <w:color w:val="000000"/>
        </w:rPr>
        <w:t>Once the file is saved, close Internet Explorer and open the file using Excel.</w:t>
      </w:r>
    </w:p>
    <w:p w:rsidR="00E908F2" w:rsidRPr="00E908F2" w:rsidRDefault="00E908F2" w:rsidP="00E908F2">
      <w:pPr>
        <w:numPr>
          <w:ilvl w:val="0"/>
          <w:numId w:val="48"/>
        </w:numPr>
        <w:shd w:val="clear" w:color="auto" w:fill="FFFFFF"/>
        <w:spacing w:after="120" w:line="287" w:lineRule="atLeast"/>
        <w:ind w:left="446"/>
        <w:rPr>
          <w:rFonts w:cs="Times New Roman"/>
          <w:color w:val="000000"/>
        </w:rPr>
      </w:pPr>
      <w:r w:rsidRPr="00E908F2">
        <w:rPr>
          <w:rFonts w:cs="Times New Roman"/>
          <w:color w:val="000000"/>
        </w:rPr>
        <w:t>Please note that in order for the template to operate correctly, you must click on the "ENABLE MACROS" button.</w:t>
      </w:r>
    </w:p>
    <w:p w:rsidR="00E908F2" w:rsidRPr="00E908F2" w:rsidRDefault="00E908F2" w:rsidP="00E908F2">
      <w:pPr>
        <w:numPr>
          <w:ilvl w:val="0"/>
          <w:numId w:val="48"/>
        </w:numPr>
        <w:shd w:val="clear" w:color="auto" w:fill="FFFFFF"/>
        <w:spacing w:after="120" w:line="287" w:lineRule="atLeast"/>
        <w:ind w:left="446"/>
        <w:rPr>
          <w:rFonts w:cs="Times New Roman"/>
          <w:color w:val="000000"/>
        </w:rPr>
      </w:pPr>
      <w:r w:rsidRPr="00E908F2">
        <w:rPr>
          <w:rFonts w:cs="Times New Roman"/>
          <w:color w:val="000000"/>
        </w:rPr>
        <w:t>If you are prompted with a Microsoft Visual Basic error, please see the instructions below on adjusting macro security levels.</w:t>
      </w:r>
    </w:p>
    <w:p w:rsidR="00E908F2" w:rsidRPr="00E908F2" w:rsidRDefault="00E908F2" w:rsidP="00E908F2">
      <w:pPr>
        <w:shd w:val="clear" w:color="auto" w:fill="FFFFFF"/>
        <w:spacing w:after="0" w:line="287" w:lineRule="atLeast"/>
        <w:ind w:left="450"/>
        <w:rPr>
          <w:rFonts w:cs="Times New Roman"/>
          <w:color w:val="000000"/>
        </w:rPr>
      </w:pPr>
    </w:p>
    <w:p w:rsidR="00E908F2" w:rsidRPr="00E908F2" w:rsidRDefault="00E908F2" w:rsidP="00E908F2">
      <w:pPr>
        <w:spacing w:after="0"/>
        <w:rPr>
          <w:b/>
        </w:rPr>
      </w:pPr>
      <w:r w:rsidRPr="00E908F2">
        <w:rPr>
          <w:b/>
        </w:rPr>
        <w:t>If you are using Mozilla Firefox as your Internet browser:</w:t>
      </w:r>
    </w:p>
    <w:p w:rsidR="00E908F2" w:rsidRPr="00E908F2" w:rsidRDefault="00E908F2" w:rsidP="00E908F2">
      <w:pPr>
        <w:numPr>
          <w:ilvl w:val="0"/>
          <w:numId w:val="49"/>
        </w:numPr>
        <w:shd w:val="clear" w:color="auto" w:fill="FFFFFF"/>
        <w:spacing w:after="120" w:line="287" w:lineRule="atLeast"/>
        <w:ind w:left="446"/>
        <w:rPr>
          <w:rFonts w:cs="Times New Roman"/>
          <w:color w:val="000000"/>
        </w:rPr>
      </w:pPr>
      <w:r w:rsidRPr="00E908F2">
        <w:rPr>
          <w:rFonts w:cs="Times New Roman"/>
          <w:color w:val="000000"/>
        </w:rPr>
        <w:t>Click on the link for the Excel file; “Agency Savings Targets”.</w:t>
      </w:r>
    </w:p>
    <w:p w:rsidR="00E908F2" w:rsidRPr="00E908F2" w:rsidRDefault="00E908F2" w:rsidP="00E908F2">
      <w:pPr>
        <w:numPr>
          <w:ilvl w:val="0"/>
          <w:numId w:val="49"/>
        </w:numPr>
        <w:shd w:val="clear" w:color="auto" w:fill="FFFFFF"/>
        <w:spacing w:after="120" w:line="287" w:lineRule="atLeast"/>
        <w:ind w:left="446"/>
        <w:rPr>
          <w:rFonts w:cs="Times New Roman"/>
          <w:color w:val="000000"/>
        </w:rPr>
      </w:pPr>
      <w:r w:rsidRPr="00E908F2">
        <w:rPr>
          <w:rFonts w:cs="Times New Roman"/>
          <w:color w:val="000000"/>
        </w:rPr>
        <w:t xml:space="preserve">After you click on the file name on the website, you will be prompted to open the file or save it to a drive. You should choose to save the file to your computer.  </w:t>
      </w:r>
    </w:p>
    <w:p w:rsidR="00E908F2" w:rsidRPr="00E908F2" w:rsidRDefault="00E908F2" w:rsidP="00E908F2">
      <w:pPr>
        <w:numPr>
          <w:ilvl w:val="0"/>
          <w:numId w:val="49"/>
        </w:numPr>
        <w:shd w:val="clear" w:color="auto" w:fill="FFFFFF"/>
        <w:spacing w:after="120" w:line="287" w:lineRule="atLeast"/>
        <w:ind w:left="446"/>
        <w:rPr>
          <w:rFonts w:cs="Times New Roman"/>
          <w:color w:val="000000"/>
        </w:rPr>
      </w:pPr>
      <w:r w:rsidRPr="00E908F2">
        <w:rPr>
          <w:rFonts w:cs="Times New Roman"/>
          <w:color w:val="000000"/>
        </w:rPr>
        <w:t>A box will appear warning you that the file contains macros. The box will prompt you to disable the macros or to enable the macros.</w:t>
      </w:r>
    </w:p>
    <w:p w:rsidR="00E908F2" w:rsidRPr="00E908F2" w:rsidRDefault="00E908F2" w:rsidP="00E908F2">
      <w:pPr>
        <w:numPr>
          <w:ilvl w:val="0"/>
          <w:numId w:val="49"/>
        </w:numPr>
        <w:shd w:val="clear" w:color="auto" w:fill="FFFFFF"/>
        <w:spacing w:after="120" w:line="287" w:lineRule="atLeast"/>
        <w:ind w:left="446"/>
        <w:rPr>
          <w:rFonts w:cs="Times New Roman"/>
          <w:color w:val="000000"/>
        </w:rPr>
      </w:pPr>
      <w:r w:rsidRPr="00E908F2">
        <w:rPr>
          <w:rFonts w:cs="Times New Roman"/>
          <w:color w:val="000000"/>
        </w:rPr>
        <w:t>Please note that in order for the template to operate correctly, you must click on the "ENABLE MACROS" button.</w:t>
      </w:r>
    </w:p>
    <w:p w:rsidR="00E908F2" w:rsidRPr="00E908F2" w:rsidRDefault="00E908F2" w:rsidP="00E908F2">
      <w:pPr>
        <w:numPr>
          <w:ilvl w:val="0"/>
          <w:numId w:val="49"/>
        </w:numPr>
        <w:shd w:val="clear" w:color="auto" w:fill="FFFFFF"/>
        <w:spacing w:after="120" w:line="287" w:lineRule="atLeast"/>
        <w:ind w:left="446"/>
        <w:rPr>
          <w:rFonts w:cs="Times New Roman"/>
          <w:color w:val="000000"/>
        </w:rPr>
      </w:pPr>
      <w:r w:rsidRPr="00E908F2">
        <w:rPr>
          <w:rFonts w:cs="Times New Roman"/>
          <w:color w:val="000000"/>
        </w:rPr>
        <w:t>If you are prompted with a Microsoft Visual Basic error, please see the instructions below on adjusting macro security levels.</w:t>
      </w:r>
    </w:p>
    <w:p w:rsidR="00E908F2" w:rsidRPr="00E908F2" w:rsidRDefault="00E908F2" w:rsidP="00E908F2">
      <w:pPr>
        <w:spacing w:after="0"/>
        <w:rPr>
          <w:b/>
          <w:sz w:val="24"/>
          <w:szCs w:val="24"/>
        </w:rPr>
      </w:pPr>
    </w:p>
    <w:p w:rsidR="00E908F2" w:rsidRPr="00E908F2" w:rsidRDefault="00E908F2" w:rsidP="00E908F2">
      <w:pPr>
        <w:spacing w:after="0"/>
        <w:rPr>
          <w:b/>
        </w:rPr>
      </w:pPr>
      <w:r w:rsidRPr="00E908F2">
        <w:rPr>
          <w:b/>
        </w:rPr>
        <w:t>If you are prompted with a Microsoft Visual Basic error alerting you to disabled macros:</w:t>
      </w:r>
    </w:p>
    <w:p w:rsidR="00E908F2" w:rsidRPr="00E908F2" w:rsidRDefault="00E908F2" w:rsidP="00E908F2">
      <w:pPr>
        <w:spacing w:after="0"/>
        <w:rPr>
          <w:b/>
        </w:rPr>
      </w:pPr>
      <w:r w:rsidRPr="00E908F2">
        <w:rPr>
          <w:b/>
        </w:rPr>
        <w:t>For Excel 2007 and later version users, please use the following instructions:</w:t>
      </w:r>
    </w:p>
    <w:p w:rsidR="00E908F2" w:rsidRPr="00E908F2" w:rsidRDefault="00E908F2" w:rsidP="00E908F2">
      <w:pPr>
        <w:shd w:val="clear" w:color="auto" w:fill="FFFFFF"/>
        <w:spacing w:before="135" w:after="90" w:line="287" w:lineRule="atLeast"/>
        <w:rPr>
          <w:rFonts w:cs="Times New Roman"/>
          <w:color w:val="000000"/>
        </w:rPr>
      </w:pPr>
      <w:r w:rsidRPr="00E908F2">
        <w:rPr>
          <w:rFonts w:cs="Times New Roman"/>
          <w:color w:val="000000"/>
        </w:rPr>
        <w:t>Before opening the Excel template the following set-up needs to be done.</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Open Excel 2007 or later version.</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Select the “Office Button” in the upper left hand corner of the window.</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At the bottom of the window, select the “Excel Options” button.</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On the “Excel Options” window, select the “Trust Center” from the selections along the left of the page.</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Then, select the “Trust Center Settings…” button near the center of the page.</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On the “Trust Center” window, select “Macro Settings” along the left of the window.</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Under the “Macro Settings” section select “Enable all macros”.</w:t>
      </w:r>
    </w:p>
    <w:p w:rsidR="00E908F2" w:rsidRPr="00E908F2" w:rsidRDefault="00E908F2" w:rsidP="00E908F2">
      <w:pPr>
        <w:numPr>
          <w:ilvl w:val="0"/>
          <w:numId w:val="50"/>
        </w:numPr>
        <w:shd w:val="clear" w:color="auto" w:fill="FFFFFF"/>
        <w:spacing w:after="120" w:line="287" w:lineRule="atLeast"/>
        <w:ind w:left="446"/>
        <w:rPr>
          <w:rFonts w:cs="Times New Roman"/>
          <w:color w:val="000000"/>
        </w:rPr>
      </w:pPr>
      <w:r w:rsidRPr="00E908F2">
        <w:rPr>
          <w:rFonts w:cs="Times New Roman"/>
          <w:color w:val="000000"/>
        </w:rPr>
        <w:t>Select “OK” to close the “Trust Center” window, then “OK” again to close the “Excel Options” window.</w:t>
      </w:r>
    </w:p>
    <w:p w:rsidR="00E908F2" w:rsidRPr="00E908F2" w:rsidRDefault="00E908F2" w:rsidP="00E908F2">
      <w:pPr>
        <w:pStyle w:val="SubHeading"/>
      </w:pPr>
      <w:bookmarkStart w:id="14" w:name="_Toc396409886"/>
      <w:r w:rsidRPr="00E908F2">
        <w:lastRenderedPageBreak/>
        <w:t xml:space="preserve">Step </w:t>
      </w:r>
      <w:r>
        <w:t>2</w:t>
      </w:r>
      <w:r w:rsidRPr="00E908F2">
        <w:t xml:space="preserve">, </w:t>
      </w:r>
      <w:r>
        <w:t>Populating the Agency Savings Targets</w:t>
      </w:r>
      <w:bookmarkEnd w:id="14"/>
    </w:p>
    <w:p w:rsidR="00E908F2" w:rsidRDefault="00E908F2" w:rsidP="00E908F2">
      <w:pPr>
        <w:shd w:val="clear" w:color="auto" w:fill="FFFFFF"/>
        <w:spacing w:after="120" w:line="287" w:lineRule="atLeast"/>
        <w:ind w:left="86"/>
        <w:rPr>
          <w:rFonts w:cs="Times New Roman"/>
          <w:color w:val="000000"/>
          <w:sz w:val="24"/>
          <w:szCs w:val="24"/>
        </w:rPr>
      </w:pPr>
      <w:r w:rsidRPr="00E908F2">
        <w:rPr>
          <w:rFonts w:cs="Times New Roman"/>
          <w:color w:val="000000"/>
          <w:sz w:val="24"/>
          <w:szCs w:val="24"/>
        </w:rPr>
        <w:t>Po</w:t>
      </w:r>
      <w:r>
        <w:rPr>
          <w:rFonts w:cs="Times New Roman"/>
          <w:color w:val="000000"/>
          <w:sz w:val="24"/>
          <w:szCs w:val="24"/>
        </w:rPr>
        <w:t>pulating the agency savings targets required that you select your agency form the dropdown list at the top of the form.  Once you have done that, you will be prompted to confirm that you have selected the correct agency.  Click “Yes” if you have selected the correct agency and the target information will be populated in the template.  Save the file again to retain the information as populated.</w:t>
      </w:r>
    </w:p>
    <w:p w:rsidR="00983F4B" w:rsidRDefault="00983F4B" w:rsidP="00E908F2">
      <w:pPr>
        <w:shd w:val="clear" w:color="auto" w:fill="FFFFFF"/>
        <w:spacing w:after="120" w:line="287" w:lineRule="atLeast"/>
        <w:ind w:left="86"/>
        <w:rPr>
          <w:rFonts w:cs="Times New Roman"/>
          <w:color w:val="000000"/>
          <w:sz w:val="24"/>
          <w:szCs w:val="24"/>
        </w:rPr>
      </w:pPr>
    </w:p>
    <w:p w:rsidR="00983F4B" w:rsidRDefault="00983F4B" w:rsidP="00E908F2">
      <w:pPr>
        <w:shd w:val="clear" w:color="auto" w:fill="FFFFFF"/>
        <w:spacing w:after="120" w:line="287" w:lineRule="atLeast"/>
        <w:ind w:left="86"/>
        <w:rPr>
          <w:rFonts w:cs="Times New Roman"/>
          <w:color w:val="000000"/>
          <w:sz w:val="24"/>
          <w:szCs w:val="24"/>
        </w:rPr>
      </w:pPr>
      <w:r>
        <w:rPr>
          <w:rFonts w:cs="Times New Roman"/>
          <w:color w:val="000000"/>
          <w:sz w:val="24"/>
          <w:szCs w:val="24"/>
        </w:rPr>
        <w:t>Your agency’s five and seven percent savings targets can be found under the “FY 2015 5% GF Reduction” and “FY 2016 7% GF Reduction” columns.</w:t>
      </w:r>
    </w:p>
    <w:p w:rsidR="00983F4B" w:rsidRPr="00E908F2" w:rsidRDefault="00983F4B" w:rsidP="00E908F2">
      <w:pPr>
        <w:shd w:val="clear" w:color="auto" w:fill="FFFFFF"/>
        <w:spacing w:after="120" w:line="287" w:lineRule="atLeast"/>
        <w:ind w:left="86"/>
        <w:rPr>
          <w:rFonts w:cs="Times New Roman"/>
          <w:color w:val="000000"/>
          <w:sz w:val="24"/>
          <w:szCs w:val="24"/>
        </w:rPr>
      </w:pPr>
      <w:r>
        <w:rPr>
          <w:rFonts w:cs="Times New Roman"/>
          <w:color w:val="000000"/>
          <w:sz w:val="24"/>
          <w:szCs w:val="24"/>
        </w:rPr>
        <w:t>If you have any questions, please contact your DPB budget analyst.</w:t>
      </w:r>
    </w:p>
    <w:p w:rsidR="00804ED8" w:rsidRDefault="00804ED8">
      <w:pPr>
        <w:rPr>
          <w:rFonts w:ascii="Calibri" w:eastAsia="Times New Roman" w:hAnsi="Calibri" w:cs="Times New Roman"/>
          <w:b/>
          <w:bCs/>
          <w:color w:val="4F81BD"/>
          <w:sz w:val="56"/>
          <w:szCs w:val="56"/>
          <w:highlight w:val="yellow"/>
        </w:rPr>
      </w:pPr>
    </w:p>
    <w:sectPr w:rsidR="00804ED8" w:rsidSect="00761915">
      <w:footerReference w:type="default" r:id="rId15"/>
      <w:type w:val="continuous"/>
      <w:pgSz w:w="12240" w:h="15840" w:code="1"/>
      <w:pgMar w:top="1008"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D9" w:rsidRDefault="008630D9" w:rsidP="00D51F00">
      <w:pPr>
        <w:spacing w:after="0" w:line="240" w:lineRule="auto"/>
      </w:pPr>
      <w:r>
        <w:separator/>
      </w:r>
    </w:p>
  </w:endnote>
  <w:endnote w:type="continuationSeparator" w:id="0">
    <w:p w:rsidR="008630D9" w:rsidRDefault="008630D9" w:rsidP="00D5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D9" w:rsidRPr="00DE2702" w:rsidRDefault="008630D9" w:rsidP="0055211F">
    <w:pPr>
      <w:pStyle w:val="Footer"/>
      <w:tabs>
        <w:tab w:val="clear" w:pos="9360"/>
        <w:tab w:val="right" w:pos="9900"/>
      </w:tabs>
    </w:pPr>
    <w:r>
      <w:t xml:space="preserve">2014-2016 </w:t>
    </w:r>
    <w:r w:rsidR="00761915">
      <w:t>Savings Strategies</w:t>
    </w:r>
    <w:r>
      <w:tab/>
    </w:r>
    <w:r>
      <w:tab/>
      <w:t xml:space="preserve">Page </w:t>
    </w:r>
    <w:r>
      <w:fldChar w:fldCharType="begin"/>
    </w:r>
    <w:r>
      <w:instrText xml:space="preserve"> PAGE   \* MERGEFORMAT </w:instrText>
    </w:r>
    <w:r>
      <w:fldChar w:fldCharType="separate"/>
    </w:r>
    <w:r w:rsidR="00856A8F">
      <w:rPr>
        <w:noProof/>
      </w:rPr>
      <w:t>5</w:t>
    </w:r>
    <w:r>
      <w:rPr>
        <w:noProof/>
      </w:rPr>
      <w:fldChar w:fldCharType="end"/>
    </w:r>
  </w:p>
  <w:p w:rsidR="008630D9" w:rsidRPr="0055211F" w:rsidRDefault="008630D9" w:rsidP="00552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D9" w:rsidRDefault="008630D9" w:rsidP="00D51F00">
      <w:pPr>
        <w:spacing w:after="0" w:line="240" w:lineRule="auto"/>
      </w:pPr>
      <w:r>
        <w:separator/>
      </w:r>
    </w:p>
  </w:footnote>
  <w:footnote w:type="continuationSeparator" w:id="0">
    <w:p w:rsidR="008630D9" w:rsidRDefault="008630D9" w:rsidP="00D51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580"/>
    <w:multiLevelType w:val="multilevel"/>
    <w:tmpl w:val="8F70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80D13"/>
    <w:multiLevelType w:val="multilevel"/>
    <w:tmpl w:val="98187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61EA7"/>
    <w:multiLevelType w:val="multilevel"/>
    <w:tmpl w:val="42BA4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C49C1"/>
    <w:multiLevelType w:val="multilevel"/>
    <w:tmpl w:val="7C66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9695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0DBE67E5"/>
    <w:multiLevelType w:val="multilevel"/>
    <w:tmpl w:val="EC3EA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C22621"/>
    <w:multiLevelType w:val="hybridMultilevel"/>
    <w:tmpl w:val="F376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34486"/>
    <w:multiLevelType w:val="multilevel"/>
    <w:tmpl w:val="0400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D87055"/>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9">
    <w:nsid w:val="16A60C57"/>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10">
    <w:nsid w:val="1B1821F8"/>
    <w:multiLevelType w:val="hybridMultilevel"/>
    <w:tmpl w:val="D4F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149B6"/>
    <w:multiLevelType w:val="multilevel"/>
    <w:tmpl w:val="1100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5D28B8"/>
    <w:multiLevelType w:val="multilevel"/>
    <w:tmpl w:val="A57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D73FB1"/>
    <w:multiLevelType w:val="multilevel"/>
    <w:tmpl w:val="37EC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44D26"/>
    <w:multiLevelType w:val="multilevel"/>
    <w:tmpl w:val="D8CE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D63FCB"/>
    <w:multiLevelType w:val="multilevel"/>
    <w:tmpl w:val="0212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434EE8"/>
    <w:multiLevelType w:val="multilevel"/>
    <w:tmpl w:val="DE50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797D12"/>
    <w:multiLevelType w:val="hybridMultilevel"/>
    <w:tmpl w:val="03C0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E0FA7"/>
    <w:multiLevelType w:val="multilevel"/>
    <w:tmpl w:val="5AB44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19457C"/>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20">
    <w:nsid w:val="3C2101CB"/>
    <w:multiLevelType w:val="multilevel"/>
    <w:tmpl w:val="06D0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100C44"/>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22">
    <w:nsid w:val="406763E8"/>
    <w:multiLevelType w:val="hybridMultilevel"/>
    <w:tmpl w:val="263E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A3029"/>
    <w:multiLevelType w:val="multilevel"/>
    <w:tmpl w:val="ADCE5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28826E8"/>
    <w:multiLevelType w:val="hybridMultilevel"/>
    <w:tmpl w:val="91B09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EE2C8B"/>
    <w:multiLevelType w:val="multilevel"/>
    <w:tmpl w:val="008A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4F4C69"/>
    <w:multiLevelType w:val="singleLevel"/>
    <w:tmpl w:val="B0BCC930"/>
    <w:lvl w:ilvl="0">
      <w:start w:val="1192"/>
      <w:numFmt w:val="decimal"/>
      <w:lvlText w:val="%1"/>
      <w:legacy w:legacy="1" w:legacySpace="0" w:legacyIndent="360"/>
      <w:lvlJc w:val="left"/>
      <w:rPr>
        <w:rFonts w:ascii="Times New Roman" w:hAnsi="Times New Roman" w:cs="Times New Roman" w:hint="default"/>
      </w:rPr>
    </w:lvl>
  </w:abstractNum>
  <w:abstractNum w:abstractNumId="27">
    <w:nsid w:val="55DF06B4"/>
    <w:multiLevelType w:val="multilevel"/>
    <w:tmpl w:val="BCD6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0F2E78"/>
    <w:multiLevelType w:val="multilevel"/>
    <w:tmpl w:val="E3F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37348D"/>
    <w:multiLevelType w:val="hybridMultilevel"/>
    <w:tmpl w:val="896C9360"/>
    <w:lvl w:ilvl="0" w:tplc="C0B8EEB4">
      <w:start w:val="1"/>
      <w:numFmt w:val="decimal"/>
      <w:pStyle w:val="HelpStep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7C15A8"/>
    <w:multiLevelType w:val="multilevel"/>
    <w:tmpl w:val="E45C3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EEB2347"/>
    <w:multiLevelType w:val="hybridMultilevel"/>
    <w:tmpl w:val="12BE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BF733C"/>
    <w:multiLevelType w:val="hybridMultilevel"/>
    <w:tmpl w:val="63FE8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5675C19"/>
    <w:multiLevelType w:val="multilevel"/>
    <w:tmpl w:val="D098D7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73A5D68"/>
    <w:multiLevelType w:val="multilevel"/>
    <w:tmpl w:val="55843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810129"/>
    <w:multiLevelType w:val="multilevel"/>
    <w:tmpl w:val="6520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82112E"/>
    <w:multiLevelType w:val="multilevel"/>
    <w:tmpl w:val="91C834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nsid w:val="69B92594"/>
    <w:multiLevelType w:val="multilevel"/>
    <w:tmpl w:val="A1A4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255D45"/>
    <w:multiLevelType w:val="multilevel"/>
    <w:tmpl w:val="E8F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B03089"/>
    <w:multiLevelType w:val="multilevel"/>
    <w:tmpl w:val="5AA49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FA297D"/>
    <w:multiLevelType w:val="multilevel"/>
    <w:tmpl w:val="A080F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B149C8"/>
    <w:multiLevelType w:val="multilevel"/>
    <w:tmpl w:val="6FAE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900FC6"/>
    <w:multiLevelType w:val="multilevel"/>
    <w:tmpl w:val="92E0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663C9F"/>
    <w:multiLevelType w:val="multilevel"/>
    <w:tmpl w:val="C3F4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824886"/>
    <w:multiLevelType w:val="multilevel"/>
    <w:tmpl w:val="24D0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A0724EE"/>
    <w:multiLevelType w:val="multilevel"/>
    <w:tmpl w:val="D01A29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nsid w:val="7AB2541C"/>
    <w:multiLevelType w:val="multilevel"/>
    <w:tmpl w:val="FC16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510226"/>
    <w:multiLevelType w:val="multilevel"/>
    <w:tmpl w:val="214CE6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F44B07"/>
    <w:multiLevelType w:val="multilevel"/>
    <w:tmpl w:val="17DA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5"/>
  </w:num>
  <w:num w:numId="3">
    <w:abstractNumId w:val="7"/>
  </w:num>
  <w:num w:numId="4">
    <w:abstractNumId w:val="36"/>
  </w:num>
  <w:num w:numId="5">
    <w:abstractNumId w:val="42"/>
  </w:num>
  <w:num w:numId="6">
    <w:abstractNumId w:val="11"/>
  </w:num>
  <w:num w:numId="7">
    <w:abstractNumId w:val="28"/>
  </w:num>
  <w:num w:numId="8">
    <w:abstractNumId w:val="35"/>
  </w:num>
  <w:num w:numId="9">
    <w:abstractNumId w:val="37"/>
  </w:num>
  <w:num w:numId="10">
    <w:abstractNumId w:val="27"/>
  </w:num>
  <w:num w:numId="11">
    <w:abstractNumId w:val="1"/>
  </w:num>
  <w:num w:numId="12">
    <w:abstractNumId w:val="29"/>
  </w:num>
  <w:num w:numId="13">
    <w:abstractNumId w:val="29"/>
  </w:num>
  <w:num w:numId="14">
    <w:abstractNumId w:val="40"/>
  </w:num>
  <w:num w:numId="15">
    <w:abstractNumId w:val="39"/>
  </w:num>
  <w:num w:numId="16">
    <w:abstractNumId w:val="19"/>
    <w:lvlOverride w:ilvl="0">
      <w:lvl w:ilvl="0">
        <w:start w:val="1193"/>
        <w:numFmt w:val="decimal"/>
        <w:lvlText w:val="%1"/>
        <w:legacy w:legacy="1" w:legacySpace="0" w:legacyIndent="360"/>
        <w:lvlJc w:val="left"/>
        <w:rPr>
          <w:rFonts w:ascii="Arial" w:hAnsi="Arial" w:cs="Arial" w:hint="default"/>
        </w:rPr>
      </w:lvl>
    </w:lvlOverride>
  </w:num>
  <w:num w:numId="17">
    <w:abstractNumId w:val="26"/>
  </w:num>
  <w:num w:numId="18">
    <w:abstractNumId w:val="9"/>
  </w:num>
  <w:num w:numId="19">
    <w:abstractNumId w:val="8"/>
  </w:num>
  <w:num w:numId="20">
    <w:abstractNumId w:val="21"/>
  </w:num>
  <w:num w:numId="21">
    <w:abstractNumId w:val="22"/>
  </w:num>
  <w:num w:numId="22">
    <w:abstractNumId w:val="10"/>
  </w:num>
  <w:num w:numId="23">
    <w:abstractNumId w:val="5"/>
  </w:num>
  <w:num w:numId="24">
    <w:abstractNumId w:val="13"/>
  </w:num>
  <w:num w:numId="25">
    <w:abstractNumId w:val="34"/>
  </w:num>
  <w:num w:numId="26">
    <w:abstractNumId w:val="38"/>
  </w:num>
  <w:num w:numId="27">
    <w:abstractNumId w:val="0"/>
  </w:num>
  <w:num w:numId="28">
    <w:abstractNumId w:val="18"/>
  </w:num>
  <w:num w:numId="29">
    <w:abstractNumId w:val="3"/>
  </w:num>
  <w:num w:numId="30">
    <w:abstractNumId w:val="14"/>
  </w:num>
  <w:num w:numId="31">
    <w:abstractNumId w:val="24"/>
  </w:num>
  <w:num w:numId="32">
    <w:abstractNumId w:val="31"/>
  </w:num>
  <w:num w:numId="33">
    <w:abstractNumId w:val="20"/>
  </w:num>
  <w:num w:numId="34">
    <w:abstractNumId w:val="41"/>
  </w:num>
  <w:num w:numId="35">
    <w:abstractNumId w:val="17"/>
  </w:num>
  <w:num w:numId="36">
    <w:abstractNumId w:val="32"/>
  </w:num>
  <w:num w:numId="37">
    <w:abstractNumId w:val="6"/>
  </w:num>
  <w:num w:numId="38">
    <w:abstractNumId w:val="47"/>
  </w:num>
  <w:num w:numId="39">
    <w:abstractNumId w:val="2"/>
  </w:num>
  <w:num w:numId="40">
    <w:abstractNumId w:val="25"/>
  </w:num>
  <w:num w:numId="41">
    <w:abstractNumId w:val="48"/>
  </w:num>
  <w:num w:numId="42">
    <w:abstractNumId w:val="15"/>
  </w:num>
  <w:num w:numId="43">
    <w:abstractNumId w:val="44"/>
  </w:num>
  <w:num w:numId="44">
    <w:abstractNumId w:val="12"/>
  </w:num>
  <w:num w:numId="45">
    <w:abstractNumId w:val="43"/>
  </w:num>
  <w:num w:numId="46">
    <w:abstractNumId w:val="46"/>
  </w:num>
  <w:num w:numId="47">
    <w:abstractNumId w:val="4"/>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A4"/>
    <w:rsid w:val="00003579"/>
    <w:rsid w:val="00010892"/>
    <w:rsid w:val="00010BF9"/>
    <w:rsid w:val="00010F24"/>
    <w:rsid w:val="00014032"/>
    <w:rsid w:val="00020690"/>
    <w:rsid w:val="00021334"/>
    <w:rsid w:val="00022925"/>
    <w:rsid w:val="00026A5B"/>
    <w:rsid w:val="00027C95"/>
    <w:rsid w:val="00031D51"/>
    <w:rsid w:val="00041152"/>
    <w:rsid w:val="00043FD5"/>
    <w:rsid w:val="00046487"/>
    <w:rsid w:val="000545AE"/>
    <w:rsid w:val="00054C5F"/>
    <w:rsid w:val="000553DC"/>
    <w:rsid w:val="000574A4"/>
    <w:rsid w:val="00060A66"/>
    <w:rsid w:val="00060CDC"/>
    <w:rsid w:val="000619DB"/>
    <w:rsid w:val="00062E70"/>
    <w:rsid w:val="000631A4"/>
    <w:rsid w:val="00063611"/>
    <w:rsid w:val="000636E7"/>
    <w:rsid w:val="00064C5F"/>
    <w:rsid w:val="0006769B"/>
    <w:rsid w:val="000679A7"/>
    <w:rsid w:val="00070723"/>
    <w:rsid w:val="00074E79"/>
    <w:rsid w:val="00076547"/>
    <w:rsid w:val="00076B49"/>
    <w:rsid w:val="00077083"/>
    <w:rsid w:val="00081E64"/>
    <w:rsid w:val="000906F8"/>
    <w:rsid w:val="00093D34"/>
    <w:rsid w:val="00096F71"/>
    <w:rsid w:val="00096FB9"/>
    <w:rsid w:val="000976A8"/>
    <w:rsid w:val="00097D09"/>
    <w:rsid w:val="000A068F"/>
    <w:rsid w:val="000A1C92"/>
    <w:rsid w:val="000A376C"/>
    <w:rsid w:val="000A3F32"/>
    <w:rsid w:val="000A451E"/>
    <w:rsid w:val="000A62F6"/>
    <w:rsid w:val="000A6343"/>
    <w:rsid w:val="000B0D07"/>
    <w:rsid w:val="000B0F69"/>
    <w:rsid w:val="000B194E"/>
    <w:rsid w:val="000B3FA9"/>
    <w:rsid w:val="000B52C7"/>
    <w:rsid w:val="000B7B4D"/>
    <w:rsid w:val="000B7F26"/>
    <w:rsid w:val="000C0CEF"/>
    <w:rsid w:val="000C0DDA"/>
    <w:rsid w:val="000C214C"/>
    <w:rsid w:val="000C5C03"/>
    <w:rsid w:val="000D18B1"/>
    <w:rsid w:val="000D44DC"/>
    <w:rsid w:val="000D6F45"/>
    <w:rsid w:val="000E2FFB"/>
    <w:rsid w:val="000E4059"/>
    <w:rsid w:val="000E587B"/>
    <w:rsid w:val="000E621B"/>
    <w:rsid w:val="000F0432"/>
    <w:rsid w:val="000F1357"/>
    <w:rsid w:val="000F6DA7"/>
    <w:rsid w:val="00106223"/>
    <w:rsid w:val="00115241"/>
    <w:rsid w:val="001205F1"/>
    <w:rsid w:val="001249E7"/>
    <w:rsid w:val="001311EA"/>
    <w:rsid w:val="00133971"/>
    <w:rsid w:val="0014767C"/>
    <w:rsid w:val="00150C2A"/>
    <w:rsid w:val="001539BA"/>
    <w:rsid w:val="00154001"/>
    <w:rsid w:val="00154452"/>
    <w:rsid w:val="00156C89"/>
    <w:rsid w:val="001709CC"/>
    <w:rsid w:val="001807FE"/>
    <w:rsid w:val="00186A2D"/>
    <w:rsid w:val="00191C99"/>
    <w:rsid w:val="00192038"/>
    <w:rsid w:val="001A6922"/>
    <w:rsid w:val="001B0423"/>
    <w:rsid w:val="001B178B"/>
    <w:rsid w:val="001B7CCF"/>
    <w:rsid w:val="001C09D4"/>
    <w:rsid w:val="001C4A19"/>
    <w:rsid w:val="001C7FB5"/>
    <w:rsid w:val="001D0C66"/>
    <w:rsid w:val="001D493F"/>
    <w:rsid w:val="001E1C04"/>
    <w:rsid w:val="001E702C"/>
    <w:rsid w:val="001E7166"/>
    <w:rsid w:val="001F18A7"/>
    <w:rsid w:val="001F2470"/>
    <w:rsid w:val="001F4C37"/>
    <w:rsid w:val="001F6594"/>
    <w:rsid w:val="00201A33"/>
    <w:rsid w:val="0020375C"/>
    <w:rsid w:val="00204264"/>
    <w:rsid w:val="0020795B"/>
    <w:rsid w:val="00212A86"/>
    <w:rsid w:val="0022152A"/>
    <w:rsid w:val="002224D4"/>
    <w:rsid w:val="002269A5"/>
    <w:rsid w:val="00226D84"/>
    <w:rsid w:val="00232074"/>
    <w:rsid w:val="002321AA"/>
    <w:rsid w:val="00234990"/>
    <w:rsid w:val="002400DA"/>
    <w:rsid w:val="00243AE2"/>
    <w:rsid w:val="00252499"/>
    <w:rsid w:val="00252EC6"/>
    <w:rsid w:val="00254766"/>
    <w:rsid w:val="002600E3"/>
    <w:rsid w:val="002617F1"/>
    <w:rsid w:val="00261E21"/>
    <w:rsid w:val="00262E95"/>
    <w:rsid w:val="002703C8"/>
    <w:rsid w:val="00272D33"/>
    <w:rsid w:val="00273233"/>
    <w:rsid w:val="00274895"/>
    <w:rsid w:val="00275513"/>
    <w:rsid w:val="00281390"/>
    <w:rsid w:val="00281AE2"/>
    <w:rsid w:val="002839CD"/>
    <w:rsid w:val="00284F38"/>
    <w:rsid w:val="002875D3"/>
    <w:rsid w:val="00287890"/>
    <w:rsid w:val="002906E0"/>
    <w:rsid w:val="00293503"/>
    <w:rsid w:val="00295856"/>
    <w:rsid w:val="002A37AD"/>
    <w:rsid w:val="002B2007"/>
    <w:rsid w:val="002C1331"/>
    <w:rsid w:val="002C355E"/>
    <w:rsid w:val="002C35E9"/>
    <w:rsid w:val="002C40CE"/>
    <w:rsid w:val="002C5BC2"/>
    <w:rsid w:val="002D13A6"/>
    <w:rsid w:val="002D23BA"/>
    <w:rsid w:val="002D391E"/>
    <w:rsid w:val="002D5A41"/>
    <w:rsid w:val="002E3211"/>
    <w:rsid w:val="002E3265"/>
    <w:rsid w:val="002F00A0"/>
    <w:rsid w:val="002F020C"/>
    <w:rsid w:val="002F2C53"/>
    <w:rsid w:val="002F62F1"/>
    <w:rsid w:val="003014F1"/>
    <w:rsid w:val="00301E55"/>
    <w:rsid w:val="003023B6"/>
    <w:rsid w:val="00312D14"/>
    <w:rsid w:val="00313634"/>
    <w:rsid w:val="00315FC7"/>
    <w:rsid w:val="00320E88"/>
    <w:rsid w:val="00323801"/>
    <w:rsid w:val="00327D9F"/>
    <w:rsid w:val="00330CB3"/>
    <w:rsid w:val="0033100A"/>
    <w:rsid w:val="00334927"/>
    <w:rsid w:val="003427A9"/>
    <w:rsid w:val="00346A36"/>
    <w:rsid w:val="00346B6E"/>
    <w:rsid w:val="00350BBC"/>
    <w:rsid w:val="00357CA0"/>
    <w:rsid w:val="003614FE"/>
    <w:rsid w:val="00364418"/>
    <w:rsid w:val="00365097"/>
    <w:rsid w:val="003664BD"/>
    <w:rsid w:val="0038049A"/>
    <w:rsid w:val="00383033"/>
    <w:rsid w:val="00394274"/>
    <w:rsid w:val="00394456"/>
    <w:rsid w:val="003948FA"/>
    <w:rsid w:val="0039796F"/>
    <w:rsid w:val="003A01A2"/>
    <w:rsid w:val="003A13A7"/>
    <w:rsid w:val="003A1C05"/>
    <w:rsid w:val="003A3F89"/>
    <w:rsid w:val="003B0C24"/>
    <w:rsid w:val="003B0F22"/>
    <w:rsid w:val="003B7F7B"/>
    <w:rsid w:val="003C05E7"/>
    <w:rsid w:val="003C6037"/>
    <w:rsid w:val="003D43EB"/>
    <w:rsid w:val="003D6AB8"/>
    <w:rsid w:val="003D7776"/>
    <w:rsid w:val="003E2351"/>
    <w:rsid w:val="003E295E"/>
    <w:rsid w:val="003E7F9F"/>
    <w:rsid w:val="003F3EA0"/>
    <w:rsid w:val="003F713A"/>
    <w:rsid w:val="00404DB2"/>
    <w:rsid w:val="00417C8B"/>
    <w:rsid w:val="004328A2"/>
    <w:rsid w:val="00440C4F"/>
    <w:rsid w:val="00445552"/>
    <w:rsid w:val="00451A83"/>
    <w:rsid w:val="00452DF6"/>
    <w:rsid w:val="00453D97"/>
    <w:rsid w:val="00456F13"/>
    <w:rsid w:val="0045762D"/>
    <w:rsid w:val="004606F6"/>
    <w:rsid w:val="004612F4"/>
    <w:rsid w:val="00464682"/>
    <w:rsid w:val="004744FE"/>
    <w:rsid w:val="004804A2"/>
    <w:rsid w:val="00480667"/>
    <w:rsid w:val="00484A04"/>
    <w:rsid w:val="00486640"/>
    <w:rsid w:val="004904A5"/>
    <w:rsid w:val="00493EA5"/>
    <w:rsid w:val="00494D5B"/>
    <w:rsid w:val="004960BC"/>
    <w:rsid w:val="00496EBF"/>
    <w:rsid w:val="004A26C4"/>
    <w:rsid w:val="004A3372"/>
    <w:rsid w:val="004A3B2E"/>
    <w:rsid w:val="004A640F"/>
    <w:rsid w:val="004B007F"/>
    <w:rsid w:val="004B032B"/>
    <w:rsid w:val="004B1398"/>
    <w:rsid w:val="004B5C0D"/>
    <w:rsid w:val="004C1D4D"/>
    <w:rsid w:val="004C2A0B"/>
    <w:rsid w:val="004C2FD7"/>
    <w:rsid w:val="004C3188"/>
    <w:rsid w:val="004D17CF"/>
    <w:rsid w:val="004D4782"/>
    <w:rsid w:val="004F1D8D"/>
    <w:rsid w:val="004F29ED"/>
    <w:rsid w:val="004F6072"/>
    <w:rsid w:val="004F7524"/>
    <w:rsid w:val="005004CB"/>
    <w:rsid w:val="00500EF3"/>
    <w:rsid w:val="00507E99"/>
    <w:rsid w:val="00510443"/>
    <w:rsid w:val="0052692E"/>
    <w:rsid w:val="005277D3"/>
    <w:rsid w:val="00532E43"/>
    <w:rsid w:val="00546DCC"/>
    <w:rsid w:val="00550695"/>
    <w:rsid w:val="00550A0C"/>
    <w:rsid w:val="0055211F"/>
    <w:rsid w:val="00556699"/>
    <w:rsid w:val="00572CD2"/>
    <w:rsid w:val="00573AA6"/>
    <w:rsid w:val="00580566"/>
    <w:rsid w:val="00585720"/>
    <w:rsid w:val="005859B3"/>
    <w:rsid w:val="00593EB8"/>
    <w:rsid w:val="0059678A"/>
    <w:rsid w:val="00596960"/>
    <w:rsid w:val="005A0CB3"/>
    <w:rsid w:val="005A4701"/>
    <w:rsid w:val="005A5A82"/>
    <w:rsid w:val="005A6631"/>
    <w:rsid w:val="005B4E55"/>
    <w:rsid w:val="005C05B3"/>
    <w:rsid w:val="005C14B0"/>
    <w:rsid w:val="005C3732"/>
    <w:rsid w:val="005D02D9"/>
    <w:rsid w:val="005D08C5"/>
    <w:rsid w:val="005D67BC"/>
    <w:rsid w:val="005E2102"/>
    <w:rsid w:val="005E3346"/>
    <w:rsid w:val="005E4200"/>
    <w:rsid w:val="00605605"/>
    <w:rsid w:val="00610706"/>
    <w:rsid w:val="00612A6F"/>
    <w:rsid w:val="00612F78"/>
    <w:rsid w:val="00614438"/>
    <w:rsid w:val="00617F88"/>
    <w:rsid w:val="00623548"/>
    <w:rsid w:val="00624CF8"/>
    <w:rsid w:val="0062578D"/>
    <w:rsid w:val="00625E13"/>
    <w:rsid w:val="00630C8B"/>
    <w:rsid w:val="00631EB6"/>
    <w:rsid w:val="0063479F"/>
    <w:rsid w:val="00636138"/>
    <w:rsid w:val="00643509"/>
    <w:rsid w:val="006437A4"/>
    <w:rsid w:val="006522C9"/>
    <w:rsid w:val="00652A06"/>
    <w:rsid w:val="00653D40"/>
    <w:rsid w:val="00657A14"/>
    <w:rsid w:val="006616EC"/>
    <w:rsid w:val="006639AC"/>
    <w:rsid w:val="006679BF"/>
    <w:rsid w:val="00667D59"/>
    <w:rsid w:val="00672958"/>
    <w:rsid w:val="00672C11"/>
    <w:rsid w:val="006770B1"/>
    <w:rsid w:val="00686F3D"/>
    <w:rsid w:val="00687B9D"/>
    <w:rsid w:val="00692584"/>
    <w:rsid w:val="0069441B"/>
    <w:rsid w:val="00696E3F"/>
    <w:rsid w:val="006A1547"/>
    <w:rsid w:val="006A2C4C"/>
    <w:rsid w:val="006A4952"/>
    <w:rsid w:val="006A56D2"/>
    <w:rsid w:val="006A6E5E"/>
    <w:rsid w:val="006B6C80"/>
    <w:rsid w:val="006C2FCB"/>
    <w:rsid w:val="006D0709"/>
    <w:rsid w:val="006D1A58"/>
    <w:rsid w:val="006D763F"/>
    <w:rsid w:val="006E197C"/>
    <w:rsid w:val="006E237E"/>
    <w:rsid w:val="006E672D"/>
    <w:rsid w:val="006F23AE"/>
    <w:rsid w:val="007011E0"/>
    <w:rsid w:val="007041C1"/>
    <w:rsid w:val="00714C3C"/>
    <w:rsid w:val="00716925"/>
    <w:rsid w:val="00734B7C"/>
    <w:rsid w:val="00736732"/>
    <w:rsid w:val="0074284C"/>
    <w:rsid w:val="00744EE1"/>
    <w:rsid w:val="007461C1"/>
    <w:rsid w:val="00747C5B"/>
    <w:rsid w:val="00752E04"/>
    <w:rsid w:val="00753685"/>
    <w:rsid w:val="00754C17"/>
    <w:rsid w:val="007551F7"/>
    <w:rsid w:val="00760D29"/>
    <w:rsid w:val="007610C4"/>
    <w:rsid w:val="00761676"/>
    <w:rsid w:val="00761915"/>
    <w:rsid w:val="007636BF"/>
    <w:rsid w:val="0076392A"/>
    <w:rsid w:val="00763BB0"/>
    <w:rsid w:val="0076744D"/>
    <w:rsid w:val="00770CAB"/>
    <w:rsid w:val="00771FE3"/>
    <w:rsid w:val="0077389B"/>
    <w:rsid w:val="00773A59"/>
    <w:rsid w:val="00780AD4"/>
    <w:rsid w:val="00781655"/>
    <w:rsid w:val="00783162"/>
    <w:rsid w:val="007878E6"/>
    <w:rsid w:val="007956AC"/>
    <w:rsid w:val="00797B25"/>
    <w:rsid w:val="007A0115"/>
    <w:rsid w:val="007A468B"/>
    <w:rsid w:val="007A588F"/>
    <w:rsid w:val="007A7348"/>
    <w:rsid w:val="007B024F"/>
    <w:rsid w:val="007B3C59"/>
    <w:rsid w:val="007B6EFC"/>
    <w:rsid w:val="007C1FA6"/>
    <w:rsid w:val="007C281F"/>
    <w:rsid w:val="007C3F00"/>
    <w:rsid w:val="007C58B5"/>
    <w:rsid w:val="007D05F2"/>
    <w:rsid w:val="007D1CC8"/>
    <w:rsid w:val="007D5FFF"/>
    <w:rsid w:val="007F6912"/>
    <w:rsid w:val="007F69A4"/>
    <w:rsid w:val="007F7A5A"/>
    <w:rsid w:val="00800888"/>
    <w:rsid w:val="00802D93"/>
    <w:rsid w:val="00803D9D"/>
    <w:rsid w:val="0080406A"/>
    <w:rsid w:val="00804ED8"/>
    <w:rsid w:val="00805048"/>
    <w:rsid w:val="00805300"/>
    <w:rsid w:val="00806753"/>
    <w:rsid w:val="00806F25"/>
    <w:rsid w:val="008110EC"/>
    <w:rsid w:val="00811C0C"/>
    <w:rsid w:val="0081230F"/>
    <w:rsid w:val="00812D64"/>
    <w:rsid w:val="0082417B"/>
    <w:rsid w:val="008270C0"/>
    <w:rsid w:val="008273BC"/>
    <w:rsid w:val="00833F03"/>
    <w:rsid w:val="008356E6"/>
    <w:rsid w:val="0083661F"/>
    <w:rsid w:val="0084013A"/>
    <w:rsid w:val="00840E4F"/>
    <w:rsid w:val="0084137F"/>
    <w:rsid w:val="00843362"/>
    <w:rsid w:val="00846EA2"/>
    <w:rsid w:val="00846F5B"/>
    <w:rsid w:val="00847232"/>
    <w:rsid w:val="00851276"/>
    <w:rsid w:val="00852315"/>
    <w:rsid w:val="00856A8F"/>
    <w:rsid w:val="0086097D"/>
    <w:rsid w:val="00862E68"/>
    <w:rsid w:val="008630D9"/>
    <w:rsid w:val="00863B87"/>
    <w:rsid w:val="008673AB"/>
    <w:rsid w:val="008707B6"/>
    <w:rsid w:val="008709A0"/>
    <w:rsid w:val="00870F14"/>
    <w:rsid w:val="00871A22"/>
    <w:rsid w:val="00880DEC"/>
    <w:rsid w:val="00885CB9"/>
    <w:rsid w:val="008862DA"/>
    <w:rsid w:val="008929F3"/>
    <w:rsid w:val="008A070D"/>
    <w:rsid w:val="008A0FE7"/>
    <w:rsid w:val="008A2ADD"/>
    <w:rsid w:val="008A37E4"/>
    <w:rsid w:val="008A4805"/>
    <w:rsid w:val="008B0976"/>
    <w:rsid w:val="008B0C9F"/>
    <w:rsid w:val="008C13F8"/>
    <w:rsid w:val="008C64D5"/>
    <w:rsid w:val="008C7CFE"/>
    <w:rsid w:val="008C7EA0"/>
    <w:rsid w:val="008D23CA"/>
    <w:rsid w:val="008D2775"/>
    <w:rsid w:val="008D341F"/>
    <w:rsid w:val="008D50C5"/>
    <w:rsid w:val="008F3AA0"/>
    <w:rsid w:val="0090165A"/>
    <w:rsid w:val="00903FB5"/>
    <w:rsid w:val="009047EE"/>
    <w:rsid w:val="00911518"/>
    <w:rsid w:val="00921059"/>
    <w:rsid w:val="0092159F"/>
    <w:rsid w:val="00921CF7"/>
    <w:rsid w:val="00921F14"/>
    <w:rsid w:val="0093016A"/>
    <w:rsid w:val="00936E6A"/>
    <w:rsid w:val="00947F35"/>
    <w:rsid w:val="00951AFA"/>
    <w:rsid w:val="0095270B"/>
    <w:rsid w:val="00953E4A"/>
    <w:rsid w:val="00954646"/>
    <w:rsid w:val="00954A33"/>
    <w:rsid w:val="00955BA1"/>
    <w:rsid w:val="009625BB"/>
    <w:rsid w:val="0097437A"/>
    <w:rsid w:val="00980177"/>
    <w:rsid w:val="00981184"/>
    <w:rsid w:val="00983F4B"/>
    <w:rsid w:val="00985F49"/>
    <w:rsid w:val="00987033"/>
    <w:rsid w:val="00990323"/>
    <w:rsid w:val="00990A19"/>
    <w:rsid w:val="009918F6"/>
    <w:rsid w:val="00991C29"/>
    <w:rsid w:val="00995969"/>
    <w:rsid w:val="00996858"/>
    <w:rsid w:val="00997A90"/>
    <w:rsid w:val="009A6336"/>
    <w:rsid w:val="009B1835"/>
    <w:rsid w:val="009B29C4"/>
    <w:rsid w:val="009C2644"/>
    <w:rsid w:val="009C43A3"/>
    <w:rsid w:val="009D1299"/>
    <w:rsid w:val="009D2D43"/>
    <w:rsid w:val="009D4A62"/>
    <w:rsid w:val="009D6E21"/>
    <w:rsid w:val="009D7403"/>
    <w:rsid w:val="009D7BEC"/>
    <w:rsid w:val="009E296C"/>
    <w:rsid w:val="009E5F35"/>
    <w:rsid w:val="009E778B"/>
    <w:rsid w:val="009F1F59"/>
    <w:rsid w:val="009F7A51"/>
    <w:rsid w:val="00A02308"/>
    <w:rsid w:val="00A054A1"/>
    <w:rsid w:val="00A05FB2"/>
    <w:rsid w:val="00A10253"/>
    <w:rsid w:val="00A1100A"/>
    <w:rsid w:val="00A128F6"/>
    <w:rsid w:val="00A12BC5"/>
    <w:rsid w:val="00A1348C"/>
    <w:rsid w:val="00A14A1B"/>
    <w:rsid w:val="00A14DCC"/>
    <w:rsid w:val="00A226F0"/>
    <w:rsid w:val="00A2435E"/>
    <w:rsid w:val="00A24CDC"/>
    <w:rsid w:val="00A27E5E"/>
    <w:rsid w:val="00A31320"/>
    <w:rsid w:val="00A313B6"/>
    <w:rsid w:val="00A374EC"/>
    <w:rsid w:val="00A41B7A"/>
    <w:rsid w:val="00A42450"/>
    <w:rsid w:val="00A428CD"/>
    <w:rsid w:val="00A446F0"/>
    <w:rsid w:val="00A51215"/>
    <w:rsid w:val="00A61DF5"/>
    <w:rsid w:val="00A651DE"/>
    <w:rsid w:val="00A670D1"/>
    <w:rsid w:val="00A71531"/>
    <w:rsid w:val="00A851A7"/>
    <w:rsid w:val="00A87B90"/>
    <w:rsid w:val="00A941B1"/>
    <w:rsid w:val="00A9551F"/>
    <w:rsid w:val="00AB1D66"/>
    <w:rsid w:val="00AC2419"/>
    <w:rsid w:val="00AC3F08"/>
    <w:rsid w:val="00AC498B"/>
    <w:rsid w:val="00AC4AD0"/>
    <w:rsid w:val="00AC523E"/>
    <w:rsid w:val="00AC5F28"/>
    <w:rsid w:val="00AC61C9"/>
    <w:rsid w:val="00AD011C"/>
    <w:rsid w:val="00AD3220"/>
    <w:rsid w:val="00AD458D"/>
    <w:rsid w:val="00AD48CA"/>
    <w:rsid w:val="00AD6E5B"/>
    <w:rsid w:val="00AD750C"/>
    <w:rsid w:val="00AD7DF5"/>
    <w:rsid w:val="00AE1182"/>
    <w:rsid w:val="00AE4E36"/>
    <w:rsid w:val="00AE65DF"/>
    <w:rsid w:val="00AF0F9E"/>
    <w:rsid w:val="00AF3D76"/>
    <w:rsid w:val="00AF6C3C"/>
    <w:rsid w:val="00B00434"/>
    <w:rsid w:val="00B007A6"/>
    <w:rsid w:val="00B03524"/>
    <w:rsid w:val="00B03923"/>
    <w:rsid w:val="00B11FA9"/>
    <w:rsid w:val="00B24A34"/>
    <w:rsid w:val="00B258F0"/>
    <w:rsid w:val="00B31024"/>
    <w:rsid w:val="00B3231B"/>
    <w:rsid w:val="00B34037"/>
    <w:rsid w:val="00B40427"/>
    <w:rsid w:val="00B40CCF"/>
    <w:rsid w:val="00B42FA6"/>
    <w:rsid w:val="00B448D4"/>
    <w:rsid w:val="00B44A2E"/>
    <w:rsid w:val="00B44D7C"/>
    <w:rsid w:val="00B45752"/>
    <w:rsid w:val="00B47DCC"/>
    <w:rsid w:val="00B50B71"/>
    <w:rsid w:val="00B56BEA"/>
    <w:rsid w:val="00B62D55"/>
    <w:rsid w:val="00B66AF4"/>
    <w:rsid w:val="00B72519"/>
    <w:rsid w:val="00B73B53"/>
    <w:rsid w:val="00B744F8"/>
    <w:rsid w:val="00B753D5"/>
    <w:rsid w:val="00B76EBB"/>
    <w:rsid w:val="00B77096"/>
    <w:rsid w:val="00B81441"/>
    <w:rsid w:val="00B843C4"/>
    <w:rsid w:val="00B8712C"/>
    <w:rsid w:val="00B94F3D"/>
    <w:rsid w:val="00B9557B"/>
    <w:rsid w:val="00BC2500"/>
    <w:rsid w:val="00BC3391"/>
    <w:rsid w:val="00BC39C7"/>
    <w:rsid w:val="00BC690C"/>
    <w:rsid w:val="00BC7A2D"/>
    <w:rsid w:val="00BD20FC"/>
    <w:rsid w:val="00BE6260"/>
    <w:rsid w:val="00BF0334"/>
    <w:rsid w:val="00BF049F"/>
    <w:rsid w:val="00BF3F43"/>
    <w:rsid w:val="00C00F76"/>
    <w:rsid w:val="00C0310C"/>
    <w:rsid w:val="00C07E88"/>
    <w:rsid w:val="00C10465"/>
    <w:rsid w:val="00C126F4"/>
    <w:rsid w:val="00C21820"/>
    <w:rsid w:val="00C23CD5"/>
    <w:rsid w:val="00C25AC1"/>
    <w:rsid w:val="00C30BDB"/>
    <w:rsid w:val="00C3323F"/>
    <w:rsid w:val="00C431C3"/>
    <w:rsid w:val="00C535A4"/>
    <w:rsid w:val="00C56A17"/>
    <w:rsid w:val="00C56AC4"/>
    <w:rsid w:val="00C56D1E"/>
    <w:rsid w:val="00C56FD8"/>
    <w:rsid w:val="00C61E45"/>
    <w:rsid w:val="00C635C1"/>
    <w:rsid w:val="00C71034"/>
    <w:rsid w:val="00C772A3"/>
    <w:rsid w:val="00C83B70"/>
    <w:rsid w:val="00C91A6B"/>
    <w:rsid w:val="00C960A6"/>
    <w:rsid w:val="00CA1EB3"/>
    <w:rsid w:val="00CB1236"/>
    <w:rsid w:val="00CB1D2F"/>
    <w:rsid w:val="00CB407F"/>
    <w:rsid w:val="00CB4357"/>
    <w:rsid w:val="00CB51AE"/>
    <w:rsid w:val="00CB52B8"/>
    <w:rsid w:val="00CB534E"/>
    <w:rsid w:val="00CB6043"/>
    <w:rsid w:val="00CB731A"/>
    <w:rsid w:val="00CB7FDB"/>
    <w:rsid w:val="00CC1051"/>
    <w:rsid w:val="00CC63DA"/>
    <w:rsid w:val="00CC7390"/>
    <w:rsid w:val="00CD5E15"/>
    <w:rsid w:val="00CD6D53"/>
    <w:rsid w:val="00CE2679"/>
    <w:rsid w:val="00CE28C3"/>
    <w:rsid w:val="00CF1B18"/>
    <w:rsid w:val="00CF1B6E"/>
    <w:rsid w:val="00CF79EA"/>
    <w:rsid w:val="00D02222"/>
    <w:rsid w:val="00D03E37"/>
    <w:rsid w:val="00D06BDD"/>
    <w:rsid w:val="00D1017E"/>
    <w:rsid w:val="00D20B12"/>
    <w:rsid w:val="00D20F92"/>
    <w:rsid w:val="00D259C7"/>
    <w:rsid w:val="00D27918"/>
    <w:rsid w:val="00D31409"/>
    <w:rsid w:val="00D31617"/>
    <w:rsid w:val="00D34120"/>
    <w:rsid w:val="00D361B7"/>
    <w:rsid w:val="00D361DE"/>
    <w:rsid w:val="00D36E74"/>
    <w:rsid w:val="00D43FB9"/>
    <w:rsid w:val="00D45795"/>
    <w:rsid w:val="00D51F00"/>
    <w:rsid w:val="00D5231F"/>
    <w:rsid w:val="00D55338"/>
    <w:rsid w:val="00D62FC9"/>
    <w:rsid w:val="00D634E9"/>
    <w:rsid w:val="00D668CF"/>
    <w:rsid w:val="00D6700C"/>
    <w:rsid w:val="00D7238E"/>
    <w:rsid w:val="00D7449A"/>
    <w:rsid w:val="00D852F4"/>
    <w:rsid w:val="00D85D01"/>
    <w:rsid w:val="00D87D8D"/>
    <w:rsid w:val="00DA0903"/>
    <w:rsid w:val="00DA2FD0"/>
    <w:rsid w:val="00DB26B1"/>
    <w:rsid w:val="00DB4C50"/>
    <w:rsid w:val="00DB5370"/>
    <w:rsid w:val="00DB7339"/>
    <w:rsid w:val="00DC2648"/>
    <w:rsid w:val="00DC58AA"/>
    <w:rsid w:val="00DC5E17"/>
    <w:rsid w:val="00DC668B"/>
    <w:rsid w:val="00DD214B"/>
    <w:rsid w:val="00DD6A52"/>
    <w:rsid w:val="00DD7465"/>
    <w:rsid w:val="00DE08D5"/>
    <w:rsid w:val="00DE2702"/>
    <w:rsid w:val="00DE5FE1"/>
    <w:rsid w:val="00DE6CA6"/>
    <w:rsid w:val="00DF05FA"/>
    <w:rsid w:val="00E036ED"/>
    <w:rsid w:val="00E05DE4"/>
    <w:rsid w:val="00E13719"/>
    <w:rsid w:val="00E20843"/>
    <w:rsid w:val="00E208F1"/>
    <w:rsid w:val="00E21A30"/>
    <w:rsid w:val="00E23CC8"/>
    <w:rsid w:val="00E24AF7"/>
    <w:rsid w:val="00E258C5"/>
    <w:rsid w:val="00E32A07"/>
    <w:rsid w:val="00E3444D"/>
    <w:rsid w:val="00E34EE8"/>
    <w:rsid w:val="00E37D37"/>
    <w:rsid w:val="00E40302"/>
    <w:rsid w:val="00E40974"/>
    <w:rsid w:val="00E40D3A"/>
    <w:rsid w:val="00E42737"/>
    <w:rsid w:val="00E430FF"/>
    <w:rsid w:val="00E50236"/>
    <w:rsid w:val="00E5268A"/>
    <w:rsid w:val="00E640E6"/>
    <w:rsid w:val="00E70B7D"/>
    <w:rsid w:val="00E728CC"/>
    <w:rsid w:val="00E74572"/>
    <w:rsid w:val="00E75A26"/>
    <w:rsid w:val="00E76BBB"/>
    <w:rsid w:val="00E81427"/>
    <w:rsid w:val="00E81DC3"/>
    <w:rsid w:val="00E84AFB"/>
    <w:rsid w:val="00E850AA"/>
    <w:rsid w:val="00E908F2"/>
    <w:rsid w:val="00E91F08"/>
    <w:rsid w:val="00E92995"/>
    <w:rsid w:val="00E9536A"/>
    <w:rsid w:val="00E97A98"/>
    <w:rsid w:val="00EA094E"/>
    <w:rsid w:val="00EB1A7B"/>
    <w:rsid w:val="00EB1E28"/>
    <w:rsid w:val="00EB58FE"/>
    <w:rsid w:val="00EC1B57"/>
    <w:rsid w:val="00EC40F0"/>
    <w:rsid w:val="00EC6786"/>
    <w:rsid w:val="00ED1D07"/>
    <w:rsid w:val="00ED2D57"/>
    <w:rsid w:val="00ED2D8F"/>
    <w:rsid w:val="00EE3E18"/>
    <w:rsid w:val="00EE6245"/>
    <w:rsid w:val="00EF0C42"/>
    <w:rsid w:val="00EF3908"/>
    <w:rsid w:val="00EF74C4"/>
    <w:rsid w:val="00EF7727"/>
    <w:rsid w:val="00F077AF"/>
    <w:rsid w:val="00F11DFA"/>
    <w:rsid w:val="00F15482"/>
    <w:rsid w:val="00F160CB"/>
    <w:rsid w:val="00F20F56"/>
    <w:rsid w:val="00F217F5"/>
    <w:rsid w:val="00F22E92"/>
    <w:rsid w:val="00F2690B"/>
    <w:rsid w:val="00F26C91"/>
    <w:rsid w:val="00F26F70"/>
    <w:rsid w:val="00F30287"/>
    <w:rsid w:val="00F3228A"/>
    <w:rsid w:val="00F32615"/>
    <w:rsid w:val="00F33288"/>
    <w:rsid w:val="00F34528"/>
    <w:rsid w:val="00F374F3"/>
    <w:rsid w:val="00F4153D"/>
    <w:rsid w:val="00F4279D"/>
    <w:rsid w:val="00F529BA"/>
    <w:rsid w:val="00F56860"/>
    <w:rsid w:val="00F60E78"/>
    <w:rsid w:val="00F62C85"/>
    <w:rsid w:val="00F65B80"/>
    <w:rsid w:val="00F72530"/>
    <w:rsid w:val="00F7263B"/>
    <w:rsid w:val="00F7485F"/>
    <w:rsid w:val="00F84C7B"/>
    <w:rsid w:val="00F91C5A"/>
    <w:rsid w:val="00F9209C"/>
    <w:rsid w:val="00F96484"/>
    <w:rsid w:val="00FA1D52"/>
    <w:rsid w:val="00FA47FD"/>
    <w:rsid w:val="00FB0321"/>
    <w:rsid w:val="00FB3FE0"/>
    <w:rsid w:val="00FC22F8"/>
    <w:rsid w:val="00FC3551"/>
    <w:rsid w:val="00FC6066"/>
    <w:rsid w:val="00FD005B"/>
    <w:rsid w:val="00FD3BAE"/>
    <w:rsid w:val="00FD732C"/>
    <w:rsid w:val="00FE5B9F"/>
    <w:rsid w:val="00FF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rPr>
      <w:rFonts w:ascii="Times New Roman" w:eastAsia="Times New Roman" w:hAnsi="Times New Roman" w:cs="Times New Roman"/>
      <w:sz w:val="24"/>
      <w:szCs w:val="20"/>
    </w:rPr>
  </w:style>
  <w:style w:type="paragraph" w:styleId="TOC1">
    <w:name w:val="toc 1"/>
    <w:basedOn w:val="Normal"/>
    <w:next w:val="Normal"/>
    <w:autoRedefine/>
    <w:uiPriority w:val="39"/>
    <w:unhideWhenUsed/>
    <w:qFormat/>
    <w:rsid w:val="007C58B5"/>
    <w:pPr>
      <w:tabs>
        <w:tab w:val="right" w:leader="dot" w:pos="9926"/>
      </w:tabs>
      <w:spacing w:before="60" w:after="0"/>
    </w:pPr>
    <w:rPr>
      <w:b/>
      <w:bCs/>
      <w:caps/>
      <w:sz w:val="20"/>
      <w:szCs w:val="20"/>
    </w:rPr>
  </w:style>
  <w:style w:type="character" w:customStyle="1" w:styleId="MyHeadingChar">
    <w:name w:val="MyHeading Char"/>
    <w:basedOn w:val="Heading1Char"/>
    <w:link w:val="MyHeading"/>
    <w:rsid w:val="00804ED8"/>
    <w:rPr>
      <w:rFonts w:ascii="Calibri" w:eastAsia="Times New Roman" w:hAnsi="Calibri" w:cs="Times New Roman"/>
      <w:b/>
      <w:bCs/>
      <w:color w:val="4F81BD"/>
      <w:kern w:val="36"/>
      <w:sz w:val="48"/>
      <w:szCs w:val="48"/>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paragraph" w:customStyle="1" w:styleId="Default">
    <w:name w:val="Default"/>
    <w:basedOn w:val="Normal"/>
    <w:rsid w:val="004328A2"/>
    <w:pPr>
      <w:autoSpaceDE w:val="0"/>
      <w:autoSpaceDN w:val="0"/>
      <w:spacing w:after="0" w:line="240" w:lineRule="auto"/>
    </w:pPr>
    <w:rPr>
      <w:rFonts w:ascii="Calibr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37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3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43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437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3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37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437A4"/>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6437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37A4"/>
    <w:rPr>
      <w:rFonts w:ascii="Arial" w:eastAsia="Times New Roman" w:hAnsi="Arial" w:cs="Arial"/>
      <w:vanish/>
      <w:sz w:val="16"/>
      <w:szCs w:val="16"/>
    </w:rPr>
  </w:style>
  <w:style w:type="character" w:styleId="Hyperlink">
    <w:name w:val="Hyperlink"/>
    <w:basedOn w:val="DefaultParagraphFont"/>
    <w:uiPriority w:val="99"/>
    <w:unhideWhenUsed/>
    <w:rsid w:val="006437A4"/>
    <w:rPr>
      <w:color w:val="0000FF"/>
      <w:u w:val="single"/>
    </w:rPr>
  </w:style>
  <w:style w:type="paragraph" w:styleId="NormalWeb">
    <w:name w:val="Normal (Web)"/>
    <w:basedOn w:val="Normal"/>
    <w:uiPriority w:val="99"/>
    <w:semiHidden/>
    <w:unhideWhenUsed/>
    <w:rsid w:val="00643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7A4"/>
    <w:rPr>
      <w:b/>
      <w:bCs/>
    </w:rPr>
  </w:style>
  <w:style w:type="paragraph" w:styleId="z-BottomofForm">
    <w:name w:val="HTML Bottom of Form"/>
    <w:basedOn w:val="Normal"/>
    <w:next w:val="Normal"/>
    <w:link w:val="z-BottomofFormChar"/>
    <w:hidden/>
    <w:uiPriority w:val="99"/>
    <w:semiHidden/>
    <w:unhideWhenUsed/>
    <w:rsid w:val="006437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37A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3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7A4"/>
    <w:rPr>
      <w:rFonts w:ascii="Tahoma" w:hAnsi="Tahoma" w:cs="Tahoma"/>
      <w:sz w:val="16"/>
      <w:szCs w:val="16"/>
    </w:rPr>
  </w:style>
  <w:style w:type="paragraph" w:customStyle="1" w:styleId="HelpTopic">
    <w:name w:val="Help Topic"/>
    <w:basedOn w:val="Heading2"/>
    <w:qFormat/>
    <w:rsid w:val="006F23AE"/>
    <w:pPr>
      <w:keepNext/>
      <w:keepLines/>
      <w:spacing w:before="240" w:beforeAutospacing="0" w:after="120" w:afterAutospacing="0"/>
    </w:pPr>
    <w:rPr>
      <w:rFonts w:ascii="Calibri" w:hAnsi="Calibri"/>
      <w:color w:val="4F81BD"/>
    </w:rPr>
  </w:style>
  <w:style w:type="paragraph" w:customStyle="1" w:styleId="HelpSubTopic">
    <w:name w:val="Help Sub Topic"/>
    <w:basedOn w:val="Heading3"/>
    <w:qFormat/>
    <w:rsid w:val="001311EA"/>
    <w:pPr>
      <w:keepNext/>
      <w:keepLines/>
      <w:spacing w:before="120" w:beforeAutospacing="0" w:after="60" w:afterAutospacing="0"/>
      <w:ind w:left="360"/>
    </w:pPr>
    <w:rPr>
      <w:rFonts w:ascii="Calibri" w:hAnsi="Calibri"/>
      <w:color w:val="4F81BD"/>
      <w:sz w:val="32"/>
      <w:szCs w:val="32"/>
    </w:rPr>
  </w:style>
  <w:style w:type="paragraph" w:customStyle="1" w:styleId="HelpStepList">
    <w:name w:val="Help Step List"/>
    <w:basedOn w:val="Normal"/>
    <w:qFormat/>
    <w:rsid w:val="001311EA"/>
    <w:pPr>
      <w:numPr>
        <w:numId w:val="12"/>
      </w:numPr>
      <w:spacing w:after="120" w:line="240" w:lineRule="auto"/>
    </w:pPr>
    <w:rPr>
      <w:rFonts w:ascii="Cambria" w:eastAsia="Cambria" w:hAnsi="Cambria" w:cs="Times New Roman"/>
      <w:sz w:val="24"/>
      <w:szCs w:val="24"/>
    </w:rPr>
  </w:style>
  <w:style w:type="paragraph" w:styleId="ListParagraph">
    <w:name w:val="List Paragraph"/>
    <w:basedOn w:val="Normal"/>
    <w:uiPriority w:val="34"/>
    <w:qFormat/>
    <w:rsid w:val="00614438"/>
    <w:pPr>
      <w:ind w:left="720"/>
      <w:contextualSpacing/>
    </w:pPr>
  </w:style>
  <w:style w:type="paragraph" w:customStyle="1" w:styleId="form">
    <w:name w:val="form"/>
    <w:basedOn w:val="Normal"/>
    <w:rsid w:val="008D23CA"/>
    <w:pPr>
      <w:tabs>
        <w:tab w:val="left" w:pos="360"/>
        <w:tab w:val="left" w:pos="720"/>
        <w:tab w:val="left" w:pos="1080"/>
      </w:tabs>
      <w:spacing w:after="0" w:line="240" w:lineRule="auto"/>
    </w:pPr>
    <w:rPr>
      <w:rFonts w:ascii="Arial" w:eastAsia="Times New Roman" w:hAnsi="Arial" w:cs="Times New Roman"/>
      <w:b/>
      <w:sz w:val="18"/>
      <w:szCs w:val="20"/>
    </w:rPr>
  </w:style>
  <w:style w:type="paragraph" w:customStyle="1" w:styleId="StyleTimesNewRomanAfter4pt">
    <w:name w:val="Style Times New Roman After:  4 pt"/>
    <w:basedOn w:val="Normal"/>
    <w:link w:val="StyleTimesNewRomanAfter4ptChar"/>
    <w:rsid w:val="00003579"/>
    <w:pPr>
      <w:autoSpaceDE w:val="0"/>
      <w:autoSpaceDN w:val="0"/>
      <w:adjustRightInd w:val="0"/>
      <w:spacing w:before="120" w:after="120" w:line="240" w:lineRule="auto"/>
      <w:ind w:firstLine="720"/>
    </w:pPr>
    <w:rPr>
      <w:rFonts w:ascii="Times New Roman" w:eastAsia="Times New Roman" w:hAnsi="Times New Roman" w:cs="Times New Roman"/>
      <w:sz w:val="24"/>
      <w:szCs w:val="20"/>
    </w:rPr>
  </w:style>
  <w:style w:type="table" w:styleId="TableGrid">
    <w:name w:val="Table Grid"/>
    <w:basedOn w:val="TableNormal"/>
    <w:uiPriority w:val="59"/>
    <w:rsid w:val="005D6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6E3F"/>
    <w:pPr>
      <w:tabs>
        <w:tab w:val="left" w:pos="360"/>
      </w:tabs>
      <w:spacing w:after="120" w:line="240" w:lineRule="auto"/>
    </w:pPr>
    <w:rPr>
      <w:rFonts w:ascii="Book Antiqua" w:eastAsia="Times New Roman" w:hAnsi="Book Antiqua" w:cs="Times New Roman"/>
      <w:snapToGrid w:val="0"/>
      <w:sz w:val="21"/>
      <w:szCs w:val="20"/>
    </w:rPr>
  </w:style>
  <w:style w:type="character" w:customStyle="1" w:styleId="BodyTextChar">
    <w:name w:val="Body Text Char"/>
    <w:basedOn w:val="DefaultParagraphFont"/>
    <w:link w:val="BodyText"/>
    <w:rsid w:val="00696E3F"/>
    <w:rPr>
      <w:rFonts w:ascii="Book Antiqua" w:eastAsia="Times New Roman" w:hAnsi="Book Antiqua" w:cs="Times New Roman"/>
      <w:snapToGrid w:val="0"/>
      <w:sz w:val="21"/>
      <w:szCs w:val="20"/>
    </w:rPr>
  </w:style>
  <w:style w:type="table" w:customStyle="1" w:styleId="LightShading-Accent11">
    <w:name w:val="Light Shading - Accent 11"/>
    <w:basedOn w:val="TableNormal"/>
    <w:uiPriority w:val="60"/>
    <w:rsid w:val="006522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tlebullets">
    <w:name w:val="little bullets"/>
    <w:basedOn w:val="Normal"/>
    <w:rsid w:val="00B44A2E"/>
    <w:pPr>
      <w:tabs>
        <w:tab w:val="left" w:pos="540"/>
        <w:tab w:val="left" w:pos="900"/>
        <w:tab w:val="left" w:pos="1260"/>
        <w:tab w:val="left" w:pos="1620"/>
        <w:tab w:val="left" w:pos="3240"/>
        <w:tab w:val="left" w:pos="5040"/>
      </w:tabs>
      <w:spacing w:after="120" w:line="240" w:lineRule="atLeast"/>
      <w:ind w:left="900" w:hanging="360"/>
    </w:pPr>
    <w:rPr>
      <w:rFonts w:ascii="Times" w:eastAsia="Times New Roman" w:hAnsi="Times" w:cs="Times New Roman"/>
      <w:sz w:val="24"/>
      <w:szCs w:val="20"/>
    </w:rPr>
  </w:style>
  <w:style w:type="paragraph" w:styleId="Header">
    <w:name w:val="header"/>
    <w:basedOn w:val="Normal"/>
    <w:link w:val="HeaderChar"/>
    <w:uiPriority w:val="99"/>
    <w:unhideWhenUsed/>
    <w:rsid w:val="00D5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00"/>
  </w:style>
  <w:style w:type="paragraph" w:styleId="Footer">
    <w:name w:val="footer"/>
    <w:basedOn w:val="Normal"/>
    <w:link w:val="FooterChar"/>
    <w:uiPriority w:val="99"/>
    <w:unhideWhenUsed/>
    <w:rsid w:val="00A128F6"/>
    <w:pPr>
      <w:pBdr>
        <w:top w:val="single" w:sz="18" w:space="1" w:color="4F81BD" w:themeColor="accent1"/>
      </w:pBdr>
      <w:tabs>
        <w:tab w:val="center" w:pos="4680"/>
        <w:tab w:val="right" w:pos="9360"/>
      </w:tabs>
      <w:spacing w:after="0" w:line="240" w:lineRule="auto"/>
    </w:pPr>
  </w:style>
  <w:style w:type="character" w:customStyle="1" w:styleId="FooterChar">
    <w:name w:val="Footer Char"/>
    <w:basedOn w:val="DefaultParagraphFont"/>
    <w:link w:val="Footer"/>
    <w:uiPriority w:val="99"/>
    <w:rsid w:val="00A128F6"/>
  </w:style>
  <w:style w:type="paragraph" w:customStyle="1" w:styleId="SubHeading">
    <w:name w:val="SubHeading"/>
    <w:basedOn w:val="StyleTimesNewRomanAfter4pt"/>
    <w:link w:val="SubHeadingChar"/>
    <w:qFormat/>
    <w:rsid w:val="00804ED8"/>
    <w:pPr>
      <w:tabs>
        <w:tab w:val="left" w:pos="720"/>
      </w:tabs>
      <w:spacing w:after="0"/>
      <w:ind w:firstLine="0"/>
    </w:pPr>
    <w:rPr>
      <w:rFonts w:ascii="Calibri" w:hAnsi="Calibri"/>
      <w:b/>
      <w:bCs/>
      <w:color w:val="4F81BD"/>
      <w:sz w:val="32"/>
      <w:szCs w:val="32"/>
    </w:rPr>
  </w:style>
  <w:style w:type="paragraph" w:customStyle="1" w:styleId="MyHeading">
    <w:name w:val="MyHeading"/>
    <w:basedOn w:val="Heading1"/>
    <w:link w:val="MyHeadingChar"/>
    <w:qFormat/>
    <w:rsid w:val="00804ED8"/>
    <w:pPr>
      <w:spacing w:before="0" w:beforeAutospacing="0" w:after="0" w:afterAutospacing="0"/>
    </w:pPr>
    <w:rPr>
      <w:rFonts w:ascii="Calibri" w:hAnsi="Calibri"/>
      <w:color w:val="4F81BD"/>
      <w:kern w:val="0"/>
    </w:rPr>
  </w:style>
  <w:style w:type="character" w:customStyle="1" w:styleId="StyleTimesNewRomanAfter4ptChar">
    <w:name w:val="Style Times New Roman After:  4 pt Char"/>
    <w:basedOn w:val="DefaultParagraphFont"/>
    <w:link w:val="StyleTimesNewRomanAfter4pt"/>
    <w:rsid w:val="00804ED8"/>
    <w:rPr>
      <w:rFonts w:ascii="Times New Roman" w:eastAsia="Times New Roman" w:hAnsi="Times New Roman" w:cs="Times New Roman"/>
      <w:sz w:val="24"/>
      <w:szCs w:val="20"/>
    </w:rPr>
  </w:style>
  <w:style w:type="character" w:customStyle="1" w:styleId="SubHeadingChar">
    <w:name w:val="SubHeading Char"/>
    <w:basedOn w:val="StyleTimesNewRomanAfter4ptChar"/>
    <w:link w:val="SubHeading"/>
    <w:rsid w:val="00804ED8"/>
    <w:rPr>
      <w:rFonts w:ascii="Times New Roman" w:eastAsia="Times New Roman" w:hAnsi="Times New Roman" w:cs="Times New Roman"/>
      <w:sz w:val="24"/>
      <w:szCs w:val="20"/>
    </w:rPr>
  </w:style>
  <w:style w:type="paragraph" w:styleId="TOC1">
    <w:name w:val="toc 1"/>
    <w:basedOn w:val="Normal"/>
    <w:next w:val="Normal"/>
    <w:autoRedefine/>
    <w:uiPriority w:val="39"/>
    <w:unhideWhenUsed/>
    <w:qFormat/>
    <w:rsid w:val="007C58B5"/>
    <w:pPr>
      <w:tabs>
        <w:tab w:val="right" w:leader="dot" w:pos="9926"/>
      </w:tabs>
      <w:spacing w:before="60" w:after="0"/>
    </w:pPr>
    <w:rPr>
      <w:b/>
      <w:bCs/>
      <w:caps/>
      <w:sz w:val="20"/>
      <w:szCs w:val="20"/>
    </w:rPr>
  </w:style>
  <w:style w:type="character" w:customStyle="1" w:styleId="MyHeadingChar">
    <w:name w:val="MyHeading Char"/>
    <w:basedOn w:val="Heading1Char"/>
    <w:link w:val="MyHeading"/>
    <w:rsid w:val="00804ED8"/>
    <w:rPr>
      <w:rFonts w:ascii="Calibri" w:eastAsia="Times New Roman" w:hAnsi="Calibri" w:cs="Times New Roman"/>
      <w:b/>
      <w:bCs/>
      <w:color w:val="4F81BD"/>
      <w:kern w:val="36"/>
      <w:sz w:val="48"/>
      <w:szCs w:val="48"/>
    </w:rPr>
  </w:style>
  <w:style w:type="paragraph" w:styleId="TOC2">
    <w:name w:val="toc 2"/>
    <w:basedOn w:val="Normal"/>
    <w:next w:val="Normal"/>
    <w:autoRedefine/>
    <w:uiPriority w:val="39"/>
    <w:unhideWhenUsed/>
    <w:qFormat/>
    <w:rsid w:val="0039796F"/>
    <w:pPr>
      <w:spacing w:after="0"/>
      <w:ind w:left="220"/>
    </w:pPr>
    <w:rPr>
      <w:smallCaps/>
      <w:sz w:val="20"/>
      <w:szCs w:val="20"/>
    </w:rPr>
  </w:style>
  <w:style w:type="paragraph" w:styleId="TOCHeading">
    <w:name w:val="TOC Heading"/>
    <w:basedOn w:val="Heading1"/>
    <w:next w:val="Normal"/>
    <w:uiPriority w:val="39"/>
    <w:semiHidden/>
    <w:unhideWhenUsed/>
    <w:qFormat/>
    <w:rsid w:val="003979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3">
    <w:name w:val="toc 3"/>
    <w:basedOn w:val="Normal"/>
    <w:next w:val="Normal"/>
    <w:autoRedefine/>
    <w:uiPriority w:val="39"/>
    <w:unhideWhenUsed/>
    <w:qFormat/>
    <w:rsid w:val="0039796F"/>
    <w:pPr>
      <w:spacing w:after="0"/>
      <w:ind w:left="440"/>
    </w:pPr>
    <w:rPr>
      <w:i/>
      <w:iCs/>
      <w:sz w:val="20"/>
      <w:szCs w:val="20"/>
    </w:rPr>
  </w:style>
  <w:style w:type="paragraph" w:styleId="TOC4">
    <w:name w:val="toc 4"/>
    <w:basedOn w:val="Normal"/>
    <w:next w:val="Normal"/>
    <w:autoRedefine/>
    <w:uiPriority w:val="39"/>
    <w:unhideWhenUsed/>
    <w:rsid w:val="0039796F"/>
    <w:pPr>
      <w:spacing w:after="0"/>
      <w:ind w:left="660"/>
    </w:pPr>
    <w:rPr>
      <w:sz w:val="18"/>
      <w:szCs w:val="18"/>
    </w:rPr>
  </w:style>
  <w:style w:type="paragraph" w:styleId="TOC5">
    <w:name w:val="toc 5"/>
    <w:basedOn w:val="Normal"/>
    <w:next w:val="Normal"/>
    <w:autoRedefine/>
    <w:uiPriority w:val="39"/>
    <w:unhideWhenUsed/>
    <w:rsid w:val="0039796F"/>
    <w:pPr>
      <w:spacing w:after="0"/>
      <w:ind w:left="880"/>
    </w:pPr>
    <w:rPr>
      <w:sz w:val="18"/>
      <w:szCs w:val="18"/>
    </w:rPr>
  </w:style>
  <w:style w:type="paragraph" w:styleId="TOC6">
    <w:name w:val="toc 6"/>
    <w:basedOn w:val="Normal"/>
    <w:next w:val="Normal"/>
    <w:autoRedefine/>
    <w:uiPriority w:val="39"/>
    <w:unhideWhenUsed/>
    <w:rsid w:val="0039796F"/>
    <w:pPr>
      <w:spacing w:after="0"/>
      <w:ind w:left="1100"/>
    </w:pPr>
    <w:rPr>
      <w:sz w:val="18"/>
      <w:szCs w:val="18"/>
    </w:rPr>
  </w:style>
  <w:style w:type="paragraph" w:styleId="TOC7">
    <w:name w:val="toc 7"/>
    <w:basedOn w:val="Normal"/>
    <w:next w:val="Normal"/>
    <w:autoRedefine/>
    <w:uiPriority w:val="39"/>
    <w:unhideWhenUsed/>
    <w:rsid w:val="0039796F"/>
    <w:pPr>
      <w:spacing w:after="0"/>
      <w:ind w:left="1320"/>
    </w:pPr>
    <w:rPr>
      <w:sz w:val="18"/>
      <w:szCs w:val="18"/>
    </w:rPr>
  </w:style>
  <w:style w:type="paragraph" w:styleId="TOC8">
    <w:name w:val="toc 8"/>
    <w:basedOn w:val="Normal"/>
    <w:next w:val="Normal"/>
    <w:autoRedefine/>
    <w:uiPriority w:val="39"/>
    <w:unhideWhenUsed/>
    <w:rsid w:val="0039796F"/>
    <w:pPr>
      <w:spacing w:after="0"/>
      <w:ind w:left="1540"/>
    </w:pPr>
    <w:rPr>
      <w:sz w:val="18"/>
      <w:szCs w:val="18"/>
    </w:rPr>
  </w:style>
  <w:style w:type="paragraph" w:styleId="TOC9">
    <w:name w:val="toc 9"/>
    <w:basedOn w:val="Normal"/>
    <w:next w:val="Normal"/>
    <w:autoRedefine/>
    <w:uiPriority w:val="39"/>
    <w:unhideWhenUsed/>
    <w:rsid w:val="0039796F"/>
    <w:pPr>
      <w:spacing w:after="0"/>
      <w:ind w:left="1760"/>
    </w:pPr>
    <w:rPr>
      <w:sz w:val="18"/>
      <w:szCs w:val="18"/>
    </w:rPr>
  </w:style>
  <w:style w:type="character" w:styleId="FollowedHyperlink">
    <w:name w:val="FollowedHyperlink"/>
    <w:basedOn w:val="DefaultParagraphFont"/>
    <w:uiPriority w:val="99"/>
    <w:semiHidden/>
    <w:unhideWhenUsed/>
    <w:rsid w:val="00CB51AE"/>
    <w:rPr>
      <w:color w:val="800080" w:themeColor="followedHyperlink"/>
      <w:u w:val="single"/>
    </w:rPr>
  </w:style>
  <w:style w:type="paragraph" w:customStyle="1" w:styleId="Default">
    <w:name w:val="Default"/>
    <w:basedOn w:val="Normal"/>
    <w:rsid w:val="004328A2"/>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4787">
      <w:bodyDiv w:val="1"/>
      <w:marLeft w:val="0"/>
      <w:marRight w:val="0"/>
      <w:marTop w:val="0"/>
      <w:marBottom w:val="0"/>
      <w:divBdr>
        <w:top w:val="none" w:sz="0" w:space="0" w:color="auto"/>
        <w:left w:val="none" w:sz="0" w:space="0" w:color="auto"/>
        <w:bottom w:val="none" w:sz="0" w:space="0" w:color="auto"/>
        <w:right w:val="none" w:sz="0" w:space="0" w:color="auto"/>
      </w:divBdr>
    </w:div>
    <w:div w:id="196897406">
      <w:bodyDiv w:val="1"/>
      <w:marLeft w:val="0"/>
      <w:marRight w:val="0"/>
      <w:marTop w:val="0"/>
      <w:marBottom w:val="0"/>
      <w:divBdr>
        <w:top w:val="none" w:sz="0" w:space="0" w:color="auto"/>
        <w:left w:val="none" w:sz="0" w:space="0" w:color="auto"/>
        <w:bottom w:val="none" w:sz="0" w:space="0" w:color="auto"/>
        <w:right w:val="none" w:sz="0" w:space="0" w:color="auto"/>
      </w:divBdr>
      <w:divsChild>
        <w:div w:id="10645016">
          <w:marLeft w:val="0"/>
          <w:marRight w:val="0"/>
          <w:marTop w:val="0"/>
          <w:marBottom w:val="0"/>
          <w:divBdr>
            <w:top w:val="none" w:sz="0" w:space="0" w:color="auto"/>
            <w:left w:val="none" w:sz="0" w:space="0" w:color="auto"/>
            <w:bottom w:val="none" w:sz="0" w:space="0" w:color="auto"/>
            <w:right w:val="none" w:sz="0" w:space="0" w:color="auto"/>
          </w:divBdr>
        </w:div>
        <w:div w:id="444807906">
          <w:marLeft w:val="0"/>
          <w:marRight w:val="0"/>
          <w:marTop w:val="0"/>
          <w:marBottom w:val="0"/>
          <w:divBdr>
            <w:top w:val="none" w:sz="0" w:space="0" w:color="auto"/>
            <w:left w:val="none" w:sz="0" w:space="0" w:color="auto"/>
            <w:bottom w:val="none" w:sz="0" w:space="0" w:color="auto"/>
            <w:right w:val="none" w:sz="0" w:space="0" w:color="auto"/>
          </w:divBdr>
          <w:divsChild>
            <w:div w:id="893463913">
              <w:marLeft w:val="0"/>
              <w:marRight w:val="0"/>
              <w:marTop w:val="0"/>
              <w:marBottom w:val="0"/>
              <w:divBdr>
                <w:top w:val="none" w:sz="0" w:space="0" w:color="auto"/>
                <w:left w:val="none" w:sz="0" w:space="0" w:color="auto"/>
                <w:bottom w:val="none" w:sz="0" w:space="0" w:color="auto"/>
                <w:right w:val="none" w:sz="0" w:space="0" w:color="auto"/>
              </w:divBdr>
            </w:div>
            <w:div w:id="1141381270">
              <w:marLeft w:val="0"/>
              <w:marRight w:val="0"/>
              <w:marTop w:val="0"/>
              <w:marBottom w:val="0"/>
              <w:divBdr>
                <w:top w:val="none" w:sz="0" w:space="0" w:color="auto"/>
                <w:left w:val="none" w:sz="0" w:space="0" w:color="auto"/>
                <w:bottom w:val="none" w:sz="0" w:space="0" w:color="auto"/>
                <w:right w:val="none" w:sz="0" w:space="0" w:color="auto"/>
              </w:divBdr>
              <w:divsChild>
                <w:div w:id="1380402429">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 w:id="1945915464">
                      <w:marLeft w:val="0"/>
                      <w:marRight w:val="0"/>
                      <w:marTop w:val="0"/>
                      <w:marBottom w:val="0"/>
                      <w:divBdr>
                        <w:top w:val="none" w:sz="0" w:space="0" w:color="auto"/>
                        <w:left w:val="none" w:sz="0" w:space="0" w:color="auto"/>
                        <w:bottom w:val="none" w:sz="0" w:space="0" w:color="auto"/>
                        <w:right w:val="none" w:sz="0" w:space="0" w:color="auto"/>
                      </w:divBdr>
                    </w:div>
                    <w:div w:id="206339114">
                      <w:marLeft w:val="0"/>
                      <w:marRight w:val="0"/>
                      <w:marTop w:val="0"/>
                      <w:marBottom w:val="0"/>
                      <w:divBdr>
                        <w:top w:val="none" w:sz="0" w:space="0" w:color="auto"/>
                        <w:left w:val="none" w:sz="0" w:space="0" w:color="auto"/>
                        <w:bottom w:val="none" w:sz="0" w:space="0" w:color="auto"/>
                        <w:right w:val="none" w:sz="0" w:space="0" w:color="auto"/>
                      </w:divBdr>
                    </w:div>
                    <w:div w:id="90275730">
                      <w:marLeft w:val="0"/>
                      <w:marRight w:val="0"/>
                      <w:marTop w:val="0"/>
                      <w:marBottom w:val="0"/>
                      <w:divBdr>
                        <w:top w:val="none" w:sz="0" w:space="0" w:color="auto"/>
                        <w:left w:val="none" w:sz="0" w:space="0" w:color="auto"/>
                        <w:bottom w:val="none" w:sz="0" w:space="0" w:color="auto"/>
                        <w:right w:val="none" w:sz="0" w:space="0" w:color="auto"/>
                      </w:divBdr>
                    </w:div>
                    <w:div w:id="741298255">
                      <w:marLeft w:val="0"/>
                      <w:marRight w:val="0"/>
                      <w:marTop w:val="0"/>
                      <w:marBottom w:val="0"/>
                      <w:divBdr>
                        <w:top w:val="none" w:sz="0" w:space="0" w:color="auto"/>
                        <w:left w:val="none" w:sz="0" w:space="0" w:color="auto"/>
                        <w:bottom w:val="none" w:sz="0" w:space="0" w:color="auto"/>
                        <w:right w:val="none" w:sz="0" w:space="0" w:color="auto"/>
                      </w:divBdr>
                    </w:div>
                    <w:div w:id="431125365">
                      <w:marLeft w:val="0"/>
                      <w:marRight w:val="0"/>
                      <w:marTop w:val="0"/>
                      <w:marBottom w:val="0"/>
                      <w:divBdr>
                        <w:top w:val="none" w:sz="0" w:space="0" w:color="auto"/>
                        <w:left w:val="none" w:sz="0" w:space="0" w:color="auto"/>
                        <w:bottom w:val="none" w:sz="0" w:space="0" w:color="auto"/>
                        <w:right w:val="none" w:sz="0" w:space="0" w:color="auto"/>
                      </w:divBdr>
                    </w:div>
                    <w:div w:id="2021468073">
                      <w:marLeft w:val="0"/>
                      <w:marRight w:val="0"/>
                      <w:marTop w:val="0"/>
                      <w:marBottom w:val="0"/>
                      <w:divBdr>
                        <w:top w:val="none" w:sz="0" w:space="0" w:color="auto"/>
                        <w:left w:val="none" w:sz="0" w:space="0" w:color="auto"/>
                        <w:bottom w:val="none" w:sz="0" w:space="0" w:color="auto"/>
                        <w:right w:val="none" w:sz="0" w:space="0" w:color="auto"/>
                      </w:divBdr>
                    </w:div>
                    <w:div w:id="612975824">
                      <w:marLeft w:val="0"/>
                      <w:marRight w:val="0"/>
                      <w:marTop w:val="0"/>
                      <w:marBottom w:val="0"/>
                      <w:divBdr>
                        <w:top w:val="none" w:sz="0" w:space="0" w:color="auto"/>
                        <w:left w:val="none" w:sz="0" w:space="0" w:color="auto"/>
                        <w:bottom w:val="none" w:sz="0" w:space="0" w:color="auto"/>
                        <w:right w:val="none" w:sz="0" w:space="0" w:color="auto"/>
                      </w:divBdr>
                    </w:div>
                    <w:div w:id="155847810">
                      <w:marLeft w:val="0"/>
                      <w:marRight w:val="0"/>
                      <w:marTop w:val="0"/>
                      <w:marBottom w:val="0"/>
                      <w:divBdr>
                        <w:top w:val="none" w:sz="0" w:space="0" w:color="auto"/>
                        <w:left w:val="none" w:sz="0" w:space="0" w:color="auto"/>
                        <w:bottom w:val="none" w:sz="0" w:space="0" w:color="auto"/>
                        <w:right w:val="none" w:sz="0" w:space="0" w:color="auto"/>
                      </w:divBdr>
                    </w:div>
                    <w:div w:id="1484659266">
                      <w:marLeft w:val="0"/>
                      <w:marRight w:val="0"/>
                      <w:marTop w:val="0"/>
                      <w:marBottom w:val="0"/>
                      <w:divBdr>
                        <w:top w:val="none" w:sz="0" w:space="0" w:color="auto"/>
                        <w:left w:val="none" w:sz="0" w:space="0" w:color="auto"/>
                        <w:bottom w:val="none" w:sz="0" w:space="0" w:color="auto"/>
                        <w:right w:val="none" w:sz="0" w:space="0" w:color="auto"/>
                      </w:divBdr>
                    </w:div>
                    <w:div w:id="1396706724">
                      <w:marLeft w:val="0"/>
                      <w:marRight w:val="0"/>
                      <w:marTop w:val="0"/>
                      <w:marBottom w:val="0"/>
                      <w:divBdr>
                        <w:top w:val="none" w:sz="0" w:space="0" w:color="auto"/>
                        <w:left w:val="none" w:sz="0" w:space="0" w:color="auto"/>
                        <w:bottom w:val="none" w:sz="0" w:space="0" w:color="auto"/>
                        <w:right w:val="none" w:sz="0" w:space="0" w:color="auto"/>
                      </w:divBdr>
                    </w:div>
                    <w:div w:id="1269040645">
                      <w:marLeft w:val="0"/>
                      <w:marRight w:val="0"/>
                      <w:marTop w:val="0"/>
                      <w:marBottom w:val="0"/>
                      <w:divBdr>
                        <w:top w:val="none" w:sz="0" w:space="0" w:color="auto"/>
                        <w:left w:val="none" w:sz="0" w:space="0" w:color="auto"/>
                        <w:bottom w:val="none" w:sz="0" w:space="0" w:color="auto"/>
                        <w:right w:val="none" w:sz="0" w:space="0" w:color="auto"/>
                      </w:divBdr>
                    </w:div>
                    <w:div w:id="20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9937">
              <w:marLeft w:val="0"/>
              <w:marRight w:val="0"/>
              <w:marTop w:val="0"/>
              <w:marBottom w:val="0"/>
              <w:divBdr>
                <w:top w:val="none" w:sz="0" w:space="0" w:color="auto"/>
                <w:left w:val="none" w:sz="0" w:space="0" w:color="auto"/>
                <w:bottom w:val="none" w:sz="0" w:space="0" w:color="auto"/>
                <w:right w:val="none" w:sz="0" w:space="0" w:color="auto"/>
              </w:divBdr>
              <w:divsChild>
                <w:div w:id="96146313">
                  <w:marLeft w:val="0"/>
                  <w:marRight w:val="0"/>
                  <w:marTop w:val="0"/>
                  <w:marBottom w:val="0"/>
                  <w:divBdr>
                    <w:top w:val="none" w:sz="0" w:space="0" w:color="auto"/>
                    <w:left w:val="none" w:sz="0" w:space="0" w:color="auto"/>
                    <w:bottom w:val="none" w:sz="0" w:space="0" w:color="auto"/>
                    <w:right w:val="none" w:sz="0" w:space="0" w:color="auto"/>
                  </w:divBdr>
                  <w:divsChild>
                    <w:div w:id="1219828967">
                      <w:marLeft w:val="0"/>
                      <w:marRight w:val="0"/>
                      <w:marTop w:val="0"/>
                      <w:marBottom w:val="0"/>
                      <w:divBdr>
                        <w:top w:val="none" w:sz="0" w:space="0" w:color="auto"/>
                        <w:left w:val="none" w:sz="0" w:space="0" w:color="auto"/>
                        <w:bottom w:val="none" w:sz="0" w:space="0" w:color="auto"/>
                        <w:right w:val="none" w:sz="0" w:space="0" w:color="auto"/>
                      </w:divBdr>
                    </w:div>
                    <w:div w:id="1324162361">
                      <w:marLeft w:val="0"/>
                      <w:marRight w:val="0"/>
                      <w:marTop w:val="0"/>
                      <w:marBottom w:val="0"/>
                      <w:divBdr>
                        <w:top w:val="none" w:sz="0" w:space="0" w:color="auto"/>
                        <w:left w:val="none" w:sz="0" w:space="0" w:color="auto"/>
                        <w:bottom w:val="none" w:sz="0" w:space="0" w:color="auto"/>
                        <w:right w:val="none" w:sz="0" w:space="0" w:color="auto"/>
                      </w:divBdr>
                    </w:div>
                    <w:div w:id="1841501801">
                      <w:marLeft w:val="0"/>
                      <w:marRight w:val="0"/>
                      <w:marTop w:val="0"/>
                      <w:marBottom w:val="0"/>
                      <w:divBdr>
                        <w:top w:val="none" w:sz="0" w:space="0" w:color="auto"/>
                        <w:left w:val="none" w:sz="0" w:space="0" w:color="auto"/>
                        <w:bottom w:val="none" w:sz="0" w:space="0" w:color="auto"/>
                        <w:right w:val="none" w:sz="0" w:space="0" w:color="auto"/>
                      </w:divBdr>
                    </w:div>
                    <w:div w:id="730930915">
                      <w:marLeft w:val="0"/>
                      <w:marRight w:val="0"/>
                      <w:marTop w:val="0"/>
                      <w:marBottom w:val="0"/>
                      <w:divBdr>
                        <w:top w:val="none" w:sz="0" w:space="0" w:color="auto"/>
                        <w:left w:val="none" w:sz="0" w:space="0" w:color="auto"/>
                        <w:bottom w:val="none" w:sz="0" w:space="0" w:color="auto"/>
                        <w:right w:val="none" w:sz="0" w:space="0" w:color="auto"/>
                      </w:divBdr>
                    </w:div>
                    <w:div w:id="1788308946">
                      <w:marLeft w:val="0"/>
                      <w:marRight w:val="0"/>
                      <w:marTop w:val="0"/>
                      <w:marBottom w:val="0"/>
                      <w:divBdr>
                        <w:top w:val="none" w:sz="0" w:space="0" w:color="auto"/>
                        <w:left w:val="none" w:sz="0" w:space="0" w:color="auto"/>
                        <w:bottom w:val="none" w:sz="0" w:space="0" w:color="auto"/>
                        <w:right w:val="none" w:sz="0" w:space="0" w:color="auto"/>
                      </w:divBdr>
                    </w:div>
                    <w:div w:id="962884177">
                      <w:marLeft w:val="0"/>
                      <w:marRight w:val="0"/>
                      <w:marTop w:val="0"/>
                      <w:marBottom w:val="0"/>
                      <w:divBdr>
                        <w:top w:val="none" w:sz="0" w:space="0" w:color="auto"/>
                        <w:left w:val="none" w:sz="0" w:space="0" w:color="auto"/>
                        <w:bottom w:val="none" w:sz="0" w:space="0" w:color="auto"/>
                        <w:right w:val="none" w:sz="0" w:space="0" w:color="auto"/>
                      </w:divBdr>
                    </w:div>
                    <w:div w:id="1014384605">
                      <w:marLeft w:val="0"/>
                      <w:marRight w:val="0"/>
                      <w:marTop w:val="0"/>
                      <w:marBottom w:val="0"/>
                      <w:divBdr>
                        <w:top w:val="none" w:sz="0" w:space="0" w:color="auto"/>
                        <w:left w:val="none" w:sz="0" w:space="0" w:color="auto"/>
                        <w:bottom w:val="none" w:sz="0" w:space="0" w:color="auto"/>
                        <w:right w:val="none" w:sz="0" w:space="0" w:color="auto"/>
                      </w:divBdr>
                    </w:div>
                    <w:div w:id="1076050707">
                      <w:marLeft w:val="0"/>
                      <w:marRight w:val="0"/>
                      <w:marTop w:val="0"/>
                      <w:marBottom w:val="0"/>
                      <w:divBdr>
                        <w:top w:val="none" w:sz="0" w:space="0" w:color="auto"/>
                        <w:left w:val="none" w:sz="0" w:space="0" w:color="auto"/>
                        <w:bottom w:val="none" w:sz="0" w:space="0" w:color="auto"/>
                        <w:right w:val="none" w:sz="0" w:space="0" w:color="auto"/>
                      </w:divBdr>
                    </w:div>
                    <w:div w:id="1646816661">
                      <w:marLeft w:val="0"/>
                      <w:marRight w:val="0"/>
                      <w:marTop w:val="0"/>
                      <w:marBottom w:val="0"/>
                      <w:divBdr>
                        <w:top w:val="none" w:sz="0" w:space="0" w:color="auto"/>
                        <w:left w:val="none" w:sz="0" w:space="0" w:color="auto"/>
                        <w:bottom w:val="none" w:sz="0" w:space="0" w:color="auto"/>
                        <w:right w:val="none" w:sz="0" w:space="0" w:color="auto"/>
                      </w:divBdr>
                      <w:divsChild>
                        <w:div w:id="135365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8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489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646080">
                      <w:marLeft w:val="0"/>
                      <w:marRight w:val="0"/>
                      <w:marTop w:val="0"/>
                      <w:marBottom w:val="0"/>
                      <w:divBdr>
                        <w:top w:val="none" w:sz="0" w:space="0" w:color="auto"/>
                        <w:left w:val="none" w:sz="0" w:space="0" w:color="auto"/>
                        <w:bottom w:val="none" w:sz="0" w:space="0" w:color="auto"/>
                        <w:right w:val="none" w:sz="0" w:space="0" w:color="auto"/>
                      </w:divBdr>
                      <w:divsChild>
                        <w:div w:id="783155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00142931">
                      <w:marLeft w:val="0"/>
                      <w:marRight w:val="0"/>
                      <w:marTop w:val="0"/>
                      <w:marBottom w:val="0"/>
                      <w:divBdr>
                        <w:top w:val="none" w:sz="0" w:space="0" w:color="auto"/>
                        <w:left w:val="none" w:sz="0" w:space="0" w:color="auto"/>
                        <w:bottom w:val="none" w:sz="0" w:space="0" w:color="auto"/>
                        <w:right w:val="none" w:sz="0" w:space="0" w:color="auto"/>
                      </w:divBdr>
                    </w:div>
                    <w:div w:id="13731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7689">
      <w:bodyDiv w:val="1"/>
      <w:marLeft w:val="0"/>
      <w:marRight w:val="0"/>
      <w:marTop w:val="0"/>
      <w:marBottom w:val="0"/>
      <w:divBdr>
        <w:top w:val="none" w:sz="0" w:space="0" w:color="auto"/>
        <w:left w:val="none" w:sz="0" w:space="0" w:color="auto"/>
        <w:bottom w:val="none" w:sz="0" w:space="0" w:color="auto"/>
        <w:right w:val="none" w:sz="0" w:space="0" w:color="auto"/>
      </w:divBdr>
    </w:div>
    <w:div w:id="506873081">
      <w:bodyDiv w:val="1"/>
      <w:marLeft w:val="0"/>
      <w:marRight w:val="0"/>
      <w:marTop w:val="0"/>
      <w:marBottom w:val="0"/>
      <w:divBdr>
        <w:top w:val="none" w:sz="0" w:space="0" w:color="auto"/>
        <w:left w:val="none" w:sz="0" w:space="0" w:color="auto"/>
        <w:bottom w:val="none" w:sz="0" w:space="0" w:color="auto"/>
        <w:right w:val="none" w:sz="0" w:space="0" w:color="auto"/>
      </w:divBdr>
    </w:div>
    <w:div w:id="513962484">
      <w:bodyDiv w:val="1"/>
      <w:marLeft w:val="0"/>
      <w:marRight w:val="0"/>
      <w:marTop w:val="0"/>
      <w:marBottom w:val="0"/>
      <w:divBdr>
        <w:top w:val="none" w:sz="0" w:space="0" w:color="auto"/>
        <w:left w:val="none" w:sz="0" w:space="0" w:color="auto"/>
        <w:bottom w:val="none" w:sz="0" w:space="0" w:color="auto"/>
        <w:right w:val="none" w:sz="0" w:space="0" w:color="auto"/>
      </w:divBdr>
    </w:div>
    <w:div w:id="545723744">
      <w:bodyDiv w:val="1"/>
      <w:marLeft w:val="0"/>
      <w:marRight w:val="0"/>
      <w:marTop w:val="0"/>
      <w:marBottom w:val="0"/>
      <w:divBdr>
        <w:top w:val="none" w:sz="0" w:space="0" w:color="auto"/>
        <w:left w:val="none" w:sz="0" w:space="0" w:color="auto"/>
        <w:bottom w:val="none" w:sz="0" w:space="0" w:color="auto"/>
        <w:right w:val="none" w:sz="0" w:space="0" w:color="auto"/>
      </w:divBdr>
    </w:div>
    <w:div w:id="554976137">
      <w:bodyDiv w:val="1"/>
      <w:marLeft w:val="0"/>
      <w:marRight w:val="0"/>
      <w:marTop w:val="0"/>
      <w:marBottom w:val="0"/>
      <w:divBdr>
        <w:top w:val="none" w:sz="0" w:space="0" w:color="auto"/>
        <w:left w:val="none" w:sz="0" w:space="0" w:color="auto"/>
        <w:bottom w:val="none" w:sz="0" w:space="0" w:color="auto"/>
        <w:right w:val="none" w:sz="0" w:space="0" w:color="auto"/>
      </w:divBdr>
      <w:divsChild>
        <w:div w:id="1386103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015260">
      <w:bodyDiv w:val="1"/>
      <w:marLeft w:val="0"/>
      <w:marRight w:val="0"/>
      <w:marTop w:val="0"/>
      <w:marBottom w:val="0"/>
      <w:divBdr>
        <w:top w:val="none" w:sz="0" w:space="0" w:color="auto"/>
        <w:left w:val="none" w:sz="0" w:space="0" w:color="auto"/>
        <w:bottom w:val="none" w:sz="0" w:space="0" w:color="auto"/>
        <w:right w:val="none" w:sz="0" w:space="0" w:color="auto"/>
      </w:divBdr>
    </w:div>
    <w:div w:id="665134880">
      <w:bodyDiv w:val="1"/>
      <w:marLeft w:val="0"/>
      <w:marRight w:val="0"/>
      <w:marTop w:val="0"/>
      <w:marBottom w:val="0"/>
      <w:divBdr>
        <w:top w:val="none" w:sz="0" w:space="0" w:color="auto"/>
        <w:left w:val="none" w:sz="0" w:space="0" w:color="auto"/>
        <w:bottom w:val="none" w:sz="0" w:space="0" w:color="auto"/>
        <w:right w:val="none" w:sz="0" w:space="0" w:color="auto"/>
      </w:divBdr>
    </w:div>
    <w:div w:id="688263833">
      <w:bodyDiv w:val="1"/>
      <w:marLeft w:val="0"/>
      <w:marRight w:val="0"/>
      <w:marTop w:val="0"/>
      <w:marBottom w:val="0"/>
      <w:divBdr>
        <w:top w:val="none" w:sz="0" w:space="0" w:color="auto"/>
        <w:left w:val="none" w:sz="0" w:space="0" w:color="auto"/>
        <w:bottom w:val="none" w:sz="0" w:space="0" w:color="auto"/>
        <w:right w:val="none" w:sz="0" w:space="0" w:color="auto"/>
      </w:divBdr>
    </w:div>
    <w:div w:id="742751650">
      <w:bodyDiv w:val="1"/>
      <w:marLeft w:val="0"/>
      <w:marRight w:val="0"/>
      <w:marTop w:val="0"/>
      <w:marBottom w:val="0"/>
      <w:divBdr>
        <w:top w:val="none" w:sz="0" w:space="0" w:color="auto"/>
        <w:left w:val="none" w:sz="0" w:space="0" w:color="auto"/>
        <w:bottom w:val="none" w:sz="0" w:space="0" w:color="auto"/>
        <w:right w:val="none" w:sz="0" w:space="0" w:color="auto"/>
      </w:divBdr>
      <w:divsChild>
        <w:div w:id="163472659">
          <w:marLeft w:val="0"/>
          <w:marRight w:val="0"/>
          <w:marTop w:val="0"/>
          <w:marBottom w:val="0"/>
          <w:divBdr>
            <w:top w:val="none" w:sz="0" w:space="0" w:color="auto"/>
            <w:left w:val="none" w:sz="0" w:space="0" w:color="auto"/>
            <w:bottom w:val="none" w:sz="0" w:space="0" w:color="auto"/>
            <w:right w:val="none" w:sz="0" w:space="0" w:color="auto"/>
          </w:divBdr>
        </w:div>
        <w:div w:id="1629356198">
          <w:marLeft w:val="0"/>
          <w:marRight w:val="0"/>
          <w:marTop w:val="0"/>
          <w:marBottom w:val="0"/>
          <w:divBdr>
            <w:top w:val="none" w:sz="0" w:space="0" w:color="auto"/>
            <w:left w:val="none" w:sz="0" w:space="0" w:color="auto"/>
            <w:bottom w:val="none" w:sz="0" w:space="0" w:color="auto"/>
            <w:right w:val="none" w:sz="0" w:space="0" w:color="auto"/>
          </w:divBdr>
        </w:div>
        <w:div w:id="195581022">
          <w:marLeft w:val="0"/>
          <w:marRight w:val="0"/>
          <w:marTop w:val="0"/>
          <w:marBottom w:val="0"/>
          <w:divBdr>
            <w:top w:val="none" w:sz="0" w:space="0" w:color="auto"/>
            <w:left w:val="none" w:sz="0" w:space="0" w:color="auto"/>
            <w:bottom w:val="none" w:sz="0" w:space="0" w:color="auto"/>
            <w:right w:val="none" w:sz="0" w:space="0" w:color="auto"/>
          </w:divBdr>
        </w:div>
      </w:divsChild>
    </w:div>
    <w:div w:id="1050616817">
      <w:bodyDiv w:val="1"/>
      <w:marLeft w:val="0"/>
      <w:marRight w:val="0"/>
      <w:marTop w:val="0"/>
      <w:marBottom w:val="0"/>
      <w:divBdr>
        <w:top w:val="none" w:sz="0" w:space="0" w:color="auto"/>
        <w:left w:val="none" w:sz="0" w:space="0" w:color="auto"/>
        <w:bottom w:val="none" w:sz="0" w:space="0" w:color="auto"/>
        <w:right w:val="none" w:sz="0" w:space="0" w:color="auto"/>
      </w:divBdr>
    </w:div>
    <w:div w:id="1197935139">
      <w:bodyDiv w:val="1"/>
      <w:marLeft w:val="0"/>
      <w:marRight w:val="0"/>
      <w:marTop w:val="0"/>
      <w:marBottom w:val="0"/>
      <w:divBdr>
        <w:top w:val="none" w:sz="0" w:space="0" w:color="auto"/>
        <w:left w:val="none" w:sz="0" w:space="0" w:color="auto"/>
        <w:bottom w:val="none" w:sz="0" w:space="0" w:color="auto"/>
        <w:right w:val="none" w:sz="0" w:space="0" w:color="auto"/>
      </w:divBdr>
    </w:div>
    <w:div w:id="1220283047">
      <w:bodyDiv w:val="1"/>
      <w:marLeft w:val="0"/>
      <w:marRight w:val="0"/>
      <w:marTop w:val="0"/>
      <w:marBottom w:val="0"/>
      <w:divBdr>
        <w:top w:val="none" w:sz="0" w:space="0" w:color="auto"/>
        <w:left w:val="none" w:sz="0" w:space="0" w:color="auto"/>
        <w:bottom w:val="none" w:sz="0" w:space="0" w:color="auto"/>
        <w:right w:val="none" w:sz="0" w:space="0" w:color="auto"/>
      </w:divBdr>
    </w:div>
    <w:div w:id="1255362980">
      <w:bodyDiv w:val="1"/>
      <w:marLeft w:val="0"/>
      <w:marRight w:val="0"/>
      <w:marTop w:val="0"/>
      <w:marBottom w:val="0"/>
      <w:divBdr>
        <w:top w:val="none" w:sz="0" w:space="0" w:color="auto"/>
        <w:left w:val="none" w:sz="0" w:space="0" w:color="auto"/>
        <w:bottom w:val="none" w:sz="0" w:space="0" w:color="auto"/>
        <w:right w:val="none" w:sz="0" w:space="0" w:color="auto"/>
      </w:divBdr>
    </w:div>
    <w:div w:id="1319379401">
      <w:bodyDiv w:val="1"/>
      <w:marLeft w:val="0"/>
      <w:marRight w:val="0"/>
      <w:marTop w:val="0"/>
      <w:marBottom w:val="0"/>
      <w:divBdr>
        <w:top w:val="none" w:sz="0" w:space="0" w:color="auto"/>
        <w:left w:val="none" w:sz="0" w:space="0" w:color="auto"/>
        <w:bottom w:val="none" w:sz="0" w:space="0" w:color="auto"/>
        <w:right w:val="none" w:sz="0" w:space="0" w:color="auto"/>
      </w:divBdr>
      <w:divsChild>
        <w:div w:id="25565826">
          <w:marLeft w:val="0"/>
          <w:marRight w:val="0"/>
          <w:marTop w:val="0"/>
          <w:marBottom w:val="0"/>
          <w:divBdr>
            <w:top w:val="none" w:sz="0" w:space="0" w:color="auto"/>
            <w:left w:val="none" w:sz="0" w:space="0" w:color="auto"/>
            <w:bottom w:val="none" w:sz="0" w:space="0" w:color="auto"/>
            <w:right w:val="none" w:sz="0" w:space="0" w:color="auto"/>
          </w:divBdr>
        </w:div>
        <w:div w:id="1359045057">
          <w:marLeft w:val="0"/>
          <w:marRight w:val="0"/>
          <w:marTop w:val="0"/>
          <w:marBottom w:val="0"/>
          <w:divBdr>
            <w:top w:val="none" w:sz="0" w:space="0" w:color="auto"/>
            <w:left w:val="none" w:sz="0" w:space="0" w:color="auto"/>
            <w:bottom w:val="none" w:sz="0" w:space="0" w:color="auto"/>
            <w:right w:val="none" w:sz="0" w:space="0" w:color="auto"/>
          </w:divBdr>
          <w:divsChild>
            <w:div w:id="143014379">
              <w:marLeft w:val="0"/>
              <w:marRight w:val="0"/>
              <w:marTop w:val="0"/>
              <w:marBottom w:val="0"/>
              <w:divBdr>
                <w:top w:val="none" w:sz="0" w:space="0" w:color="auto"/>
                <w:left w:val="none" w:sz="0" w:space="0" w:color="auto"/>
                <w:bottom w:val="none" w:sz="0" w:space="0" w:color="auto"/>
                <w:right w:val="none" w:sz="0" w:space="0" w:color="auto"/>
              </w:divBdr>
            </w:div>
            <w:div w:id="1754735623">
              <w:marLeft w:val="0"/>
              <w:marRight w:val="0"/>
              <w:marTop w:val="0"/>
              <w:marBottom w:val="0"/>
              <w:divBdr>
                <w:top w:val="none" w:sz="0" w:space="0" w:color="auto"/>
                <w:left w:val="none" w:sz="0" w:space="0" w:color="auto"/>
                <w:bottom w:val="none" w:sz="0" w:space="0" w:color="auto"/>
                <w:right w:val="none" w:sz="0" w:space="0" w:color="auto"/>
              </w:divBdr>
              <w:divsChild>
                <w:div w:id="355273952">
                  <w:marLeft w:val="0"/>
                  <w:marRight w:val="0"/>
                  <w:marTop w:val="0"/>
                  <w:marBottom w:val="0"/>
                  <w:divBdr>
                    <w:top w:val="none" w:sz="0" w:space="0" w:color="auto"/>
                    <w:left w:val="none" w:sz="0" w:space="0" w:color="auto"/>
                    <w:bottom w:val="none" w:sz="0" w:space="0" w:color="auto"/>
                    <w:right w:val="none" w:sz="0" w:space="0" w:color="auto"/>
                  </w:divBdr>
                  <w:divsChild>
                    <w:div w:id="370307377">
                      <w:marLeft w:val="0"/>
                      <w:marRight w:val="0"/>
                      <w:marTop w:val="0"/>
                      <w:marBottom w:val="0"/>
                      <w:divBdr>
                        <w:top w:val="none" w:sz="0" w:space="0" w:color="auto"/>
                        <w:left w:val="none" w:sz="0" w:space="0" w:color="auto"/>
                        <w:bottom w:val="none" w:sz="0" w:space="0" w:color="auto"/>
                        <w:right w:val="none" w:sz="0" w:space="0" w:color="auto"/>
                      </w:divBdr>
                    </w:div>
                    <w:div w:id="159272996">
                      <w:marLeft w:val="0"/>
                      <w:marRight w:val="0"/>
                      <w:marTop w:val="0"/>
                      <w:marBottom w:val="0"/>
                      <w:divBdr>
                        <w:top w:val="none" w:sz="0" w:space="0" w:color="auto"/>
                        <w:left w:val="none" w:sz="0" w:space="0" w:color="auto"/>
                        <w:bottom w:val="none" w:sz="0" w:space="0" w:color="auto"/>
                        <w:right w:val="none" w:sz="0" w:space="0" w:color="auto"/>
                      </w:divBdr>
                    </w:div>
                    <w:div w:id="246571940">
                      <w:marLeft w:val="0"/>
                      <w:marRight w:val="0"/>
                      <w:marTop w:val="0"/>
                      <w:marBottom w:val="0"/>
                      <w:divBdr>
                        <w:top w:val="none" w:sz="0" w:space="0" w:color="auto"/>
                        <w:left w:val="none" w:sz="0" w:space="0" w:color="auto"/>
                        <w:bottom w:val="none" w:sz="0" w:space="0" w:color="auto"/>
                        <w:right w:val="none" w:sz="0" w:space="0" w:color="auto"/>
                      </w:divBdr>
                    </w:div>
                    <w:div w:id="1056975269">
                      <w:marLeft w:val="0"/>
                      <w:marRight w:val="0"/>
                      <w:marTop w:val="0"/>
                      <w:marBottom w:val="0"/>
                      <w:divBdr>
                        <w:top w:val="none" w:sz="0" w:space="0" w:color="auto"/>
                        <w:left w:val="none" w:sz="0" w:space="0" w:color="auto"/>
                        <w:bottom w:val="none" w:sz="0" w:space="0" w:color="auto"/>
                        <w:right w:val="none" w:sz="0" w:space="0" w:color="auto"/>
                      </w:divBdr>
                    </w:div>
                    <w:div w:id="932326250">
                      <w:marLeft w:val="0"/>
                      <w:marRight w:val="0"/>
                      <w:marTop w:val="0"/>
                      <w:marBottom w:val="0"/>
                      <w:divBdr>
                        <w:top w:val="none" w:sz="0" w:space="0" w:color="auto"/>
                        <w:left w:val="none" w:sz="0" w:space="0" w:color="auto"/>
                        <w:bottom w:val="none" w:sz="0" w:space="0" w:color="auto"/>
                        <w:right w:val="none" w:sz="0" w:space="0" w:color="auto"/>
                      </w:divBdr>
                    </w:div>
                    <w:div w:id="318775835">
                      <w:marLeft w:val="0"/>
                      <w:marRight w:val="0"/>
                      <w:marTop w:val="0"/>
                      <w:marBottom w:val="0"/>
                      <w:divBdr>
                        <w:top w:val="none" w:sz="0" w:space="0" w:color="auto"/>
                        <w:left w:val="none" w:sz="0" w:space="0" w:color="auto"/>
                        <w:bottom w:val="none" w:sz="0" w:space="0" w:color="auto"/>
                        <w:right w:val="none" w:sz="0" w:space="0" w:color="auto"/>
                      </w:divBdr>
                    </w:div>
                    <w:div w:id="2037153720">
                      <w:marLeft w:val="0"/>
                      <w:marRight w:val="0"/>
                      <w:marTop w:val="0"/>
                      <w:marBottom w:val="0"/>
                      <w:divBdr>
                        <w:top w:val="none" w:sz="0" w:space="0" w:color="auto"/>
                        <w:left w:val="none" w:sz="0" w:space="0" w:color="auto"/>
                        <w:bottom w:val="none" w:sz="0" w:space="0" w:color="auto"/>
                        <w:right w:val="none" w:sz="0" w:space="0" w:color="auto"/>
                      </w:divBdr>
                    </w:div>
                    <w:div w:id="1925995524">
                      <w:marLeft w:val="0"/>
                      <w:marRight w:val="0"/>
                      <w:marTop w:val="0"/>
                      <w:marBottom w:val="0"/>
                      <w:divBdr>
                        <w:top w:val="none" w:sz="0" w:space="0" w:color="auto"/>
                        <w:left w:val="none" w:sz="0" w:space="0" w:color="auto"/>
                        <w:bottom w:val="none" w:sz="0" w:space="0" w:color="auto"/>
                        <w:right w:val="none" w:sz="0" w:space="0" w:color="auto"/>
                      </w:divBdr>
                    </w:div>
                    <w:div w:id="610934208">
                      <w:marLeft w:val="0"/>
                      <w:marRight w:val="0"/>
                      <w:marTop w:val="0"/>
                      <w:marBottom w:val="0"/>
                      <w:divBdr>
                        <w:top w:val="none" w:sz="0" w:space="0" w:color="auto"/>
                        <w:left w:val="none" w:sz="0" w:space="0" w:color="auto"/>
                        <w:bottom w:val="none" w:sz="0" w:space="0" w:color="auto"/>
                        <w:right w:val="none" w:sz="0" w:space="0" w:color="auto"/>
                      </w:divBdr>
                    </w:div>
                    <w:div w:id="1673990531">
                      <w:marLeft w:val="0"/>
                      <w:marRight w:val="0"/>
                      <w:marTop w:val="0"/>
                      <w:marBottom w:val="0"/>
                      <w:divBdr>
                        <w:top w:val="none" w:sz="0" w:space="0" w:color="auto"/>
                        <w:left w:val="none" w:sz="0" w:space="0" w:color="auto"/>
                        <w:bottom w:val="none" w:sz="0" w:space="0" w:color="auto"/>
                        <w:right w:val="none" w:sz="0" w:space="0" w:color="auto"/>
                      </w:divBdr>
                    </w:div>
                    <w:div w:id="1331831667">
                      <w:marLeft w:val="0"/>
                      <w:marRight w:val="0"/>
                      <w:marTop w:val="0"/>
                      <w:marBottom w:val="0"/>
                      <w:divBdr>
                        <w:top w:val="none" w:sz="0" w:space="0" w:color="auto"/>
                        <w:left w:val="none" w:sz="0" w:space="0" w:color="auto"/>
                        <w:bottom w:val="none" w:sz="0" w:space="0" w:color="auto"/>
                        <w:right w:val="none" w:sz="0" w:space="0" w:color="auto"/>
                      </w:divBdr>
                    </w:div>
                    <w:div w:id="266039184">
                      <w:marLeft w:val="0"/>
                      <w:marRight w:val="0"/>
                      <w:marTop w:val="0"/>
                      <w:marBottom w:val="0"/>
                      <w:divBdr>
                        <w:top w:val="none" w:sz="0" w:space="0" w:color="auto"/>
                        <w:left w:val="none" w:sz="0" w:space="0" w:color="auto"/>
                        <w:bottom w:val="none" w:sz="0" w:space="0" w:color="auto"/>
                        <w:right w:val="none" w:sz="0" w:space="0" w:color="auto"/>
                      </w:divBdr>
                    </w:div>
                    <w:div w:id="588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673">
              <w:marLeft w:val="0"/>
              <w:marRight w:val="0"/>
              <w:marTop w:val="0"/>
              <w:marBottom w:val="0"/>
              <w:divBdr>
                <w:top w:val="none" w:sz="0" w:space="0" w:color="auto"/>
                <w:left w:val="none" w:sz="0" w:space="0" w:color="auto"/>
                <w:bottom w:val="none" w:sz="0" w:space="0" w:color="auto"/>
                <w:right w:val="none" w:sz="0" w:space="0" w:color="auto"/>
              </w:divBdr>
              <w:divsChild>
                <w:div w:id="881985750">
                  <w:marLeft w:val="0"/>
                  <w:marRight w:val="0"/>
                  <w:marTop w:val="0"/>
                  <w:marBottom w:val="0"/>
                  <w:divBdr>
                    <w:top w:val="none" w:sz="0" w:space="0" w:color="auto"/>
                    <w:left w:val="none" w:sz="0" w:space="0" w:color="auto"/>
                    <w:bottom w:val="none" w:sz="0" w:space="0" w:color="auto"/>
                    <w:right w:val="none" w:sz="0" w:space="0" w:color="auto"/>
                  </w:divBdr>
                  <w:divsChild>
                    <w:div w:id="616572401">
                      <w:marLeft w:val="0"/>
                      <w:marRight w:val="0"/>
                      <w:marTop w:val="0"/>
                      <w:marBottom w:val="0"/>
                      <w:divBdr>
                        <w:top w:val="none" w:sz="0" w:space="0" w:color="auto"/>
                        <w:left w:val="none" w:sz="0" w:space="0" w:color="auto"/>
                        <w:bottom w:val="none" w:sz="0" w:space="0" w:color="auto"/>
                        <w:right w:val="none" w:sz="0" w:space="0" w:color="auto"/>
                      </w:divBdr>
                    </w:div>
                    <w:div w:id="1879969507">
                      <w:marLeft w:val="0"/>
                      <w:marRight w:val="0"/>
                      <w:marTop w:val="0"/>
                      <w:marBottom w:val="0"/>
                      <w:divBdr>
                        <w:top w:val="none" w:sz="0" w:space="0" w:color="auto"/>
                        <w:left w:val="none" w:sz="0" w:space="0" w:color="auto"/>
                        <w:bottom w:val="none" w:sz="0" w:space="0" w:color="auto"/>
                        <w:right w:val="none" w:sz="0" w:space="0" w:color="auto"/>
                      </w:divBdr>
                    </w:div>
                    <w:div w:id="1798178076">
                      <w:marLeft w:val="0"/>
                      <w:marRight w:val="0"/>
                      <w:marTop w:val="0"/>
                      <w:marBottom w:val="0"/>
                      <w:divBdr>
                        <w:top w:val="none" w:sz="0" w:space="0" w:color="auto"/>
                        <w:left w:val="none" w:sz="0" w:space="0" w:color="auto"/>
                        <w:bottom w:val="none" w:sz="0" w:space="0" w:color="auto"/>
                        <w:right w:val="none" w:sz="0" w:space="0" w:color="auto"/>
                      </w:divBdr>
                    </w:div>
                    <w:div w:id="597254974">
                      <w:marLeft w:val="0"/>
                      <w:marRight w:val="0"/>
                      <w:marTop w:val="0"/>
                      <w:marBottom w:val="0"/>
                      <w:divBdr>
                        <w:top w:val="none" w:sz="0" w:space="0" w:color="auto"/>
                        <w:left w:val="none" w:sz="0" w:space="0" w:color="auto"/>
                        <w:bottom w:val="none" w:sz="0" w:space="0" w:color="auto"/>
                        <w:right w:val="none" w:sz="0" w:space="0" w:color="auto"/>
                      </w:divBdr>
                    </w:div>
                    <w:div w:id="580914811">
                      <w:marLeft w:val="0"/>
                      <w:marRight w:val="0"/>
                      <w:marTop w:val="0"/>
                      <w:marBottom w:val="0"/>
                      <w:divBdr>
                        <w:top w:val="none" w:sz="0" w:space="0" w:color="auto"/>
                        <w:left w:val="none" w:sz="0" w:space="0" w:color="auto"/>
                        <w:bottom w:val="none" w:sz="0" w:space="0" w:color="auto"/>
                        <w:right w:val="none" w:sz="0" w:space="0" w:color="auto"/>
                      </w:divBdr>
                    </w:div>
                    <w:div w:id="198054537">
                      <w:marLeft w:val="0"/>
                      <w:marRight w:val="0"/>
                      <w:marTop w:val="0"/>
                      <w:marBottom w:val="0"/>
                      <w:divBdr>
                        <w:top w:val="none" w:sz="0" w:space="0" w:color="auto"/>
                        <w:left w:val="none" w:sz="0" w:space="0" w:color="auto"/>
                        <w:bottom w:val="none" w:sz="0" w:space="0" w:color="auto"/>
                        <w:right w:val="none" w:sz="0" w:space="0" w:color="auto"/>
                      </w:divBdr>
                    </w:div>
                    <w:div w:id="1550917364">
                      <w:marLeft w:val="0"/>
                      <w:marRight w:val="0"/>
                      <w:marTop w:val="0"/>
                      <w:marBottom w:val="0"/>
                      <w:divBdr>
                        <w:top w:val="none" w:sz="0" w:space="0" w:color="auto"/>
                        <w:left w:val="none" w:sz="0" w:space="0" w:color="auto"/>
                        <w:bottom w:val="none" w:sz="0" w:space="0" w:color="auto"/>
                        <w:right w:val="none" w:sz="0" w:space="0" w:color="auto"/>
                      </w:divBdr>
                    </w:div>
                    <w:div w:id="1613395488">
                      <w:marLeft w:val="0"/>
                      <w:marRight w:val="0"/>
                      <w:marTop w:val="0"/>
                      <w:marBottom w:val="0"/>
                      <w:divBdr>
                        <w:top w:val="none" w:sz="0" w:space="0" w:color="auto"/>
                        <w:left w:val="none" w:sz="0" w:space="0" w:color="auto"/>
                        <w:bottom w:val="none" w:sz="0" w:space="0" w:color="auto"/>
                        <w:right w:val="none" w:sz="0" w:space="0" w:color="auto"/>
                      </w:divBdr>
                    </w:div>
                    <w:div w:id="625962951">
                      <w:marLeft w:val="0"/>
                      <w:marRight w:val="0"/>
                      <w:marTop w:val="0"/>
                      <w:marBottom w:val="0"/>
                      <w:divBdr>
                        <w:top w:val="none" w:sz="0" w:space="0" w:color="auto"/>
                        <w:left w:val="none" w:sz="0" w:space="0" w:color="auto"/>
                        <w:bottom w:val="none" w:sz="0" w:space="0" w:color="auto"/>
                        <w:right w:val="none" w:sz="0" w:space="0" w:color="auto"/>
                      </w:divBdr>
                      <w:divsChild>
                        <w:div w:id="1275289305">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7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12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83358">
                      <w:marLeft w:val="0"/>
                      <w:marRight w:val="0"/>
                      <w:marTop w:val="0"/>
                      <w:marBottom w:val="0"/>
                      <w:divBdr>
                        <w:top w:val="none" w:sz="0" w:space="0" w:color="auto"/>
                        <w:left w:val="none" w:sz="0" w:space="0" w:color="auto"/>
                        <w:bottom w:val="none" w:sz="0" w:space="0" w:color="auto"/>
                        <w:right w:val="none" w:sz="0" w:space="0" w:color="auto"/>
                      </w:divBdr>
                      <w:divsChild>
                        <w:div w:id="5134248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84920566">
                      <w:marLeft w:val="0"/>
                      <w:marRight w:val="0"/>
                      <w:marTop w:val="0"/>
                      <w:marBottom w:val="0"/>
                      <w:divBdr>
                        <w:top w:val="none" w:sz="0" w:space="0" w:color="auto"/>
                        <w:left w:val="none" w:sz="0" w:space="0" w:color="auto"/>
                        <w:bottom w:val="none" w:sz="0" w:space="0" w:color="auto"/>
                        <w:right w:val="none" w:sz="0" w:space="0" w:color="auto"/>
                      </w:divBdr>
                    </w:div>
                    <w:div w:id="21148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067463">
      <w:bodyDiv w:val="1"/>
      <w:marLeft w:val="0"/>
      <w:marRight w:val="0"/>
      <w:marTop w:val="0"/>
      <w:marBottom w:val="0"/>
      <w:divBdr>
        <w:top w:val="none" w:sz="0" w:space="0" w:color="auto"/>
        <w:left w:val="none" w:sz="0" w:space="0" w:color="auto"/>
        <w:bottom w:val="none" w:sz="0" w:space="0" w:color="auto"/>
        <w:right w:val="none" w:sz="0" w:space="0" w:color="auto"/>
      </w:divBdr>
    </w:div>
    <w:div w:id="1482767071">
      <w:bodyDiv w:val="1"/>
      <w:marLeft w:val="0"/>
      <w:marRight w:val="0"/>
      <w:marTop w:val="0"/>
      <w:marBottom w:val="0"/>
      <w:divBdr>
        <w:top w:val="none" w:sz="0" w:space="0" w:color="auto"/>
        <w:left w:val="none" w:sz="0" w:space="0" w:color="auto"/>
        <w:bottom w:val="none" w:sz="0" w:space="0" w:color="auto"/>
        <w:right w:val="none" w:sz="0" w:space="0" w:color="auto"/>
      </w:divBdr>
      <w:divsChild>
        <w:div w:id="213001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7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5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833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19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29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2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8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7327">
      <w:bodyDiv w:val="1"/>
      <w:marLeft w:val="0"/>
      <w:marRight w:val="0"/>
      <w:marTop w:val="0"/>
      <w:marBottom w:val="0"/>
      <w:divBdr>
        <w:top w:val="none" w:sz="0" w:space="0" w:color="auto"/>
        <w:left w:val="none" w:sz="0" w:space="0" w:color="auto"/>
        <w:bottom w:val="none" w:sz="0" w:space="0" w:color="auto"/>
        <w:right w:val="none" w:sz="0" w:space="0" w:color="auto"/>
      </w:divBdr>
    </w:div>
    <w:div w:id="1825587665">
      <w:bodyDiv w:val="1"/>
      <w:marLeft w:val="0"/>
      <w:marRight w:val="0"/>
      <w:marTop w:val="0"/>
      <w:marBottom w:val="0"/>
      <w:divBdr>
        <w:top w:val="none" w:sz="0" w:space="0" w:color="auto"/>
        <w:left w:val="none" w:sz="0" w:space="0" w:color="auto"/>
        <w:bottom w:val="none" w:sz="0" w:space="0" w:color="auto"/>
        <w:right w:val="none" w:sz="0" w:space="0" w:color="auto"/>
      </w:divBdr>
      <w:divsChild>
        <w:div w:id="149364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7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416508">
      <w:bodyDiv w:val="1"/>
      <w:marLeft w:val="0"/>
      <w:marRight w:val="0"/>
      <w:marTop w:val="0"/>
      <w:marBottom w:val="0"/>
      <w:divBdr>
        <w:top w:val="none" w:sz="0" w:space="0" w:color="auto"/>
        <w:left w:val="none" w:sz="0" w:space="0" w:color="auto"/>
        <w:bottom w:val="none" w:sz="0" w:space="0" w:color="auto"/>
        <w:right w:val="none" w:sz="0" w:space="0" w:color="auto"/>
      </w:divBdr>
      <w:divsChild>
        <w:div w:id="13148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16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127827">
      <w:bodyDiv w:val="1"/>
      <w:marLeft w:val="0"/>
      <w:marRight w:val="0"/>
      <w:marTop w:val="0"/>
      <w:marBottom w:val="0"/>
      <w:divBdr>
        <w:top w:val="none" w:sz="0" w:space="0" w:color="auto"/>
        <w:left w:val="none" w:sz="0" w:space="0" w:color="auto"/>
        <w:bottom w:val="none" w:sz="0" w:space="0" w:color="auto"/>
        <w:right w:val="none" w:sz="0" w:space="0" w:color="auto"/>
      </w:divBdr>
      <w:divsChild>
        <w:div w:id="420637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1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419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910381">
      <w:bodyDiv w:val="1"/>
      <w:marLeft w:val="0"/>
      <w:marRight w:val="0"/>
      <w:marTop w:val="0"/>
      <w:marBottom w:val="0"/>
      <w:divBdr>
        <w:top w:val="none" w:sz="0" w:space="0" w:color="auto"/>
        <w:left w:val="none" w:sz="0" w:space="0" w:color="auto"/>
        <w:bottom w:val="none" w:sz="0" w:space="0" w:color="auto"/>
        <w:right w:val="none" w:sz="0" w:space="0" w:color="auto"/>
      </w:divBdr>
    </w:div>
    <w:div w:id="2001813373">
      <w:bodyDiv w:val="1"/>
      <w:marLeft w:val="0"/>
      <w:marRight w:val="0"/>
      <w:marTop w:val="0"/>
      <w:marBottom w:val="0"/>
      <w:divBdr>
        <w:top w:val="none" w:sz="0" w:space="0" w:color="auto"/>
        <w:left w:val="none" w:sz="0" w:space="0" w:color="auto"/>
        <w:bottom w:val="none" w:sz="0" w:space="0" w:color="auto"/>
        <w:right w:val="none" w:sz="0" w:space="0" w:color="auto"/>
      </w:divBdr>
    </w:div>
    <w:div w:id="2103449522">
      <w:bodyDiv w:val="1"/>
      <w:marLeft w:val="0"/>
      <w:marRight w:val="0"/>
      <w:marTop w:val="0"/>
      <w:marBottom w:val="0"/>
      <w:divBdr>
        <w:top w:val="none" w:sz="0" w:space="0" w:color="auto"/>
        <w:left w:val="none" w:sz="0" w:space="0" w:color="auto"/>
        <w:bottom w:val="none" w:sz="0" w:space="0" w:color="auto"/>
        <w:right w:val="none" w:sz="0" w:space="0" w:color="auto"/>
      </w:divBdr>
    </w:div>
    <w:div w:id="2130464366">
      <w:bodyDiv w:val="1"/>
      <w:marLeft w:val="0"/>
      <w:marRight w:val="0"/>
      <w:marTop w:val="0"/>
      <w:marBottom w:val="0"/>
      <w:divBdr>
        <w:top w:val="none" w:sz="0" w:space="0" w:color="auto"/>
        <w:left w:val="none" w:sz="0" w:space="0" w:color="auto"/>
        <w:bottom w:val="none" w:sz="0" w:space="0" w:color="auto"/>
        <w:right w:val="none" w:sz="0" w:space="0" w:color="auto"/>
      </w:divBdr>
      <w:divsChild>
        <w:div w:id="724642028">
          <w:marLeft w:val="0"/>
          <w:marRight w:val="0"/>
          <w:marTop w:val="0"/>
          <w:marBottom w:val="0"/>
          <w:divBdr>
            <w:top w:val="none" w:sz="0" w:space="0" w:color="auto"/>
            <w:left w:val="none" w:sz="0" w:space="0" w:color="auto"/>
            <w:bottom w:val="none" w:sz="0" w:space="0" w:color="auto"/>
            <w:right w:val="none" w:sz="0" w:space="0" w:color="auto"/>
          </w:divBdr>
          <w:divsChild>
            <w:div w:id="654377861">
              <w:marLeft w:val="0"/>
              <w:marRight w:val="0"/>
              <w:marTop w:val="0"/>
              <w:marBottom w:val="0"/>
              <w:divBdr>
                <w:top w:val="none" w:sz="0" w:space="0" w:color="auto"/>
                <w:left w:val="none" w:sz="0" w:space="0" w:color="auto"/>
                <w:bottom w:val="none" w:sz="0" w:space="0" w:color="auto"/>
                <w:right w:val="none" w:sz="0" w:space="0" w:color="auto"/>
              </w:divBdr>
            </w:div>
            <w:div w:id="2108425660">
              <w:marLeft w:val="0"/>
              <w:marRight w:val="0"/>
              <w:marTop w:val="0"/>
              <w:marBottom w:val="0"/>
              <w:divBdr>
                <w:top w:val="none" w:sz="0" w:space="0" w:color="auto"/>
                <w:left w:val="none" w:sz="0" w:space="0" w:color="auto"/>
                <w:bottom w:val="none" w:sz="0" w:space="0" w:color="auto"/>
                <w:right w:val="none" w:sz="0" w:space="0" w:color="auto"/>
              </w:divBdr>
              <w:divsChild>
                <w:div w:id="1915771623">
                  <w:marLeft w:val="0"/>
                  <w:marRight w:val="0"/>
                  <w:marTop w:val="0"/>
                  <w:marBottom w:val="0"/>
                  <w:divBdr>
                    <w:top w:val="none" w:sz="0" w:space="0" w:color="auto"/>
                    <w:left w:val="none" w:sz="0" w:space="0" w:color="auto"/>
                    <w:bottom w:val="none" w:sz="0" w:space="0" w:color="auto"/>
                    <w:right w:val="none" w:sz="0" w:space="0" w:color="auto"/>
                  </w:divBdr>
                  <w:divsChild>
                    <w:div w:id="11147939">
                      <w:marLeft w:val="0"/>
                      <w:marRight w:val="0"/>
                      <w:marTop w:val="0"/>
                      <w:marBottom w:val="0"/>
                      <w:divBdr>
                        <w:top w:val="none" w:sz="0" w:space="0" w:color="auto"/>
                        <w:left w:val="none" w:sz="0" w:space="0" w:color="auto"/>
                        <w:bottom w:val="none" w:sz="0" w:space="0" w:color="auto"/>
                        <w:right w:val="none" w:sz="0" w:space="0" w:color="auto"/>
                      </w:divBdr>
                    </w:div>
                    <w:div w:id="2069646630">
                      <w:marLeft w:val="0"/>
                      <w:marRight w:val="0"/>
                      <w:marTop w:val="0"/>
                      <w:marBottom w:val="0"/>
                      <w:divBdr>
                        <w:top w:val="none" w:sz="0" w:space="0" w:color="auto"/>
                        <w:left w:val="none" w:sz="0" w:space="0" w:color="auto"/>
                        <w:bottom w:val="none" w:sz="0" w:space="0" w:color="auto"/>
                        <w:right w:val="none" w:sz="0" w:space="0" w:color="auto"/>
                      </w:divBdr>
                    </w:div>
                    <w:div w:id="1193961422">
                      <w:marLeft w:val="0"/>
                      <w:marRight w:val="0"/>
                      <w:marTop w:val="0"/>
                      <w:marBottom w:val="0"/>
                      <w:divBdr>
                        <w:top w:val="none" w:sz="0" w:space="0" w:color="auto"/>
                        <w:left w:val="none" w:sz="0" w:space="0" w:color="auto"/>
                        <w:bottom w:val="none" w:sz="0" w:space="0" w:color="auto"/>
                        <w:right w:val="none" w:sz="0" w:space="0" w:color="auto"/>
                      </w:divBdr>
                    </w:div>
                    <w:div w:id="1983774927">
                      <w:marLeft w:val="0"/>
                      <w:marRight w:val="0"/>
                      <w:marTop w:val="0"/>
                      <w:marBottom w:val="0"/>
                      <w:divBdr>
                        <w:top w:val="none" w:sz="0" w:space="0" w:color="auto"/>
                        <w:left w:val="none" w:sz="0" w:space="0" w:color="auto"/>
                        <w:bottom w:val="none" w:sz="0" w:space="0" w:color="auto"/>
                        <w:right w:val="none" w:sz="0" w:space="0" w:color="auto"/>
                      </w:divBdr>
                    </w:div>
                    <w:div w:id="226188004">
                      <w:marLeft w:val="0"/>
                      <w:marRight w:val="0"/>
                      <w:marTop w:val="0"/>
                      <w:marBottom w:val="0"/>
                      <w:divBdr>
                        <w:top w:val="none" w:sz="0" w:space="0" w:color="auto"/>
                        <w:left w:val="none" w:sz="0" w:space="0" w:color="auto"/>
                        <w:bottom w:val="none" w:sz="0" w:space="0" w:color="auto"/>
                        <w:right w:val="none" w:sz="0" w:space="0" w:color="auto"/>
                      </w:divBdr>
                    </w:div>
                    <w:div w:id="1968394978">
                      <w:marLeft w:val="0"/>
                      <w:marRight w:val="0"/>
                      <w:marTop w:val="0"/>
                      <w:marBottom w:val="0"/>
                      <w:divBdr>
                        <w:top w:val="none" w:sz="0" w:space="0" w:color="auto"/>
                        <w:left w:val="none" w:sz="0" w:space="0" w:color="auto"/>
                        <w:bottom w:val="none" w:sz="0" w:space="0" w:color="auto"/>
                        <w:right w:val="none" w:sz="0" w:space="0" w:color="auto"/>
                      </w:divBdr>
                    </w:div>
                    <w:div w:id="1317414162">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 w:id="1983775938">
                      <w:marLeft w:val="0"/>
                      <w:marRight w:val="0"/>
                      <w:marTop w:val="0"/>
                      <w:marBottom w:val="0"/>
                      <w:divBdr>
                        <w:top w:val="none" w:sz="0" w:space="0" w:color="auto"/>
                        <w:left w:val="none" w:sz="0" w:space="0" w:color="auto"/>
                        <w:bottom w:val="none" w:sz="0" w:space="0" w:color="auto"/>
                        <w:right w:val="none" w:sz="0" w:space="0" w:color="auto"/>
                      </w:divBdr>
                    </w:div>
                    <w:div w:id="315229687">
                      <w:marLeft w:val="0"/>
                      <w:marRight w:val="0"/>
                      <w:marTop w:val="0"/>
                      <w:marBottom w:val="0"/>
                      <w:divBdr>
                        <w:top w:val="none" w:sz="0" w:space="0" w:color="auto"/>
                        <w:left w:val="none" w:sz="0" w:space="0" w:color="auto"/>
                        <w:bottom w:val="none" w:sz="0" w:space="0" w:color="auto"/>
                        <w:right w:val="none" w:sz="0" w:space="0" w:color="auto"/>
                      </w:divBdr>
                    </w:div>
                    <w:div w:id="1588688144">
                      <w:marLeft w:val="0"/>
                      <w:marRight w:val="0"/>
                      <w:marTop w:val="0"/>
                      <w:marBottom w:val="0"/>
                      <w:divBdr>
                        <w:top w:val="none" w:sz="0" w:space="0" w:color="auto"/>
                        <w:left w:val="none" w:sz="0" w:space="0" w:color="auto"/>
                        <w:bottom w:val="none" w:sz="0" w:space="0" w:color="auto"/>
                        <w:right w:val="none" w:sz="0" w:space="0" w:color="auto"/>
                      </w:divBdr>
                    </w:div>
                    <w:div w:id="376049008">
                      <w:marLeft w:val="0"/>
                      <w:marRight w:val="0"/>
                      <w:marTop w:val="0"/>
                      <w:marBottom w:val="0"/>
                      <w:divBdr>
                        <w:top w:val="none" w:sz="0" w:space="0" w:color="auto"/>
                        <w:left w:val="none" w:sz="0" w:space="0" w:color="auto"/>
                        <w:bottom w:val="none" w:sz="0" w:space="0" w:color="auto"/>
                        <w:right w:val="none" w:sz="0" w:space="0" w:color="auto"/>
                      </w:divBdr>
                    </w:div>
                    <w:div w:id="3839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38028">
              <w:marLeft w:val="0"/>
              <w:marRight w:val="0"/>
              <w:marTop w:val="0"/>
              <w:marBottom w:val="0"/>
              <w:divBdr>
                <w:top w:val="none" w:sz="0" w:space="0" w:color="auto"/>
                <w:left w:val="none" w:sz="0" w:space="0" w:color="auto"/>
                <w:bottom w:val="none" w:sz="0" w:space="0" w:color="auto"/>
                <w:right w:val="none" w:sz="0" w:space="0" w:color="auto"/>
              </w:divBdr>
              <w:divsChild>
                <w:div w:id="1344356446">
                  <w:marLeft w:val="0"/>
                  <w:marRight w:val="0"/>
                  <w:marTop w:val="0"/>
                  <w:marBottom w:val="0"/>
                  <w:divBdr>
                    <w:top w:val="none" w:sz="0" w:space="0" w:color="auto"/>
                    <w:left w:val="none" w:sz="0" w:space="0" w:color="auto"/>
                    <w:bottom w:val="none" w:sz="0" w:space="0" w:color="auto"/>
                    <w:right w:val="none" w:sz="0" w:space="0" w:color="auto"/>
                  </w:divBdr>
                  <w:divsChild>
                    <w:div w:id="333730424">
                      <w:marLeft w:val="0"/>
                      <w:marRight w:val="0"/>
                      <w:marTop w:val="0"/>
                      <w:marBottom w:val="0"/>
                      <w:divBdr>
                        <w:top w:val="none" w:sz="0" w:space="0" w:color="auto"/>
                        <w:left w:val="none" w:sz="0" w:space="0" w:color="auto"/>
                        <w:bottom w:val="none" w:sz="0" w:space="0" w:color="auto"/>
                        <w:right w:val="none" w:sz="0" w:space="0" w:color="auto"/>
                      </w:divBdr>
                    </w:div>
                    <w:div w:id="1568296176">
                      <w:marLeft w:val="0"/>
                      <w:marRight w:val="0"/>
                      <w:marTop w:val="0"/>
                      <w:marBottom w:val="0"/>
                      <w:divBdr>
                        <w:top w:val="none" w:sz="0" w:space="0" w:color="auto"/>
                        <w:left w:val="none" w:sz="0" w:space="0" w:color="auto"/>
                        <w:bottom w:val="none" w:sz="0" w:space="0" w:color="auto"/>
                        <w:right w:val="none" w:sz="0" w:space="0" w:color="auto"/>
                      </w:divBdr>
                    </w:div>
                    <w:div w:id="318387360">
                      <w:marLeft w:val="0"/>
                      <w:marRight w:val="0"/>
                      <w:marTop w:val="0"/>
                      <w:marBottom w:val="0"/>
                      <w:divBdr>
                        <w:top w:val="none" w:sz="0" w:space="0" w:color="auto"/>
                        <w:left w:val="none" w:sz="0" w:space="0" w:color="auto"/>
                        <w:bottom w:val="none" w:sz="0" w:space="0" w:color="auto"/>
                        <w:right w:val="none" w:sz="0" w:space="0" w:color="auto"/>
                      </w:divBdr>
                    </w:div>
                    <w:div w:id="769201878">
                      <w:marLeft w:val="0"/>
                      <w:marRight w:val="0"/>
                      <w:marTop w:val="0"/>
                      <w:marBottom w:val="0"/>
                      <w:divBdr>
                        <w:top w:val="none" w:sz="0" w:space="0" w:color="auto"/>
                        <w:left w:val="none" w:sz="0" w:space="0" w:color="auto"/>
                        <w:bottom w:val="none" w:sz="0" w:space="0" w:color="auto"/>
                        <w:right w:val="none" w:sz="0" w:space="0" w:color="auto"/>
                      </w:divBdr>
                    </w:div>
                    <w:div w:id="880556613">
                      <w:marLeft w:val="0"/>
                      <w:marRight w:val="0"/>
                      <w:marTop w:val="0"/>
                      <w:marBottom w:val="0"/>
                      <w:divBdr>
                        <w:top w:val="none" w:sz="0" w:space="0" w:color="auto"/>
                        <w:left w:val="none" w:sz="0" w:space="0" w:color="auto"/>
                        <w:bottom w:val="none" w:sz="0" w:space="0" w:color="auto"/>
                        <w:right w:val="none" w:sz="0" w:space="0" w:color="auto"/>
                      </w:divBdr>
                    </w:div>
                    <w:div w:id="873736718">
                      <w:marLeft w:val="0"/>
                      <w:marRight w:val="0"/>
                      <w:marTop w:val="0"/>
                      <w:marBottom w:val="0"/>
                      <w:divBdr>
                        <w:top w:val="none" w:sz="0" w:space="0" w:color="auto"/>
                        <w:left w:val="none" w:sz="0" w:space="0" w:color="auto"/>
                        <w:bottom w:val="none" w:sz="0" w:space="0" w:color="auto"/>
                        <w:right w:val="none" w:sz="0" w:space="0" w:color="auto"/>
                      </w:divBdr>
                    </w:div>
                    <w:div w:id="1763183885">
                      <w:marLeft w:val="0"/>
                      <w:marRight w:val="0"/>
                      <w:marTop w:val="0"/>
                      <w:marBottom w:val="0"/>
                      <w:divBdr>
                        <w:top w:val="none" w:sz="0" w:space="0" w:color="auto"/>
                        <w:left w:val="none" w:sz="0" w:space="0" w:color="auto"/>
                        <w:bottom w:val="none" w:sz="0" w:space="0" w:color="auto"/>
                        <w:right w:val="none" w:sz="0" w:space="0" w:color="auto"/>
                      </w:divBdr>
                    </w:div>
                    <w:div w:id="125974939">
                      <w:marLeft w:val="0"/>
                      <w:marRight w:val="0"/>
                      <w:marTop w:val="0"/>
                      <w:marBottom w:val="0"/>
                      <w:divBdr>
                        <w:top w:val="none" w:sz="0" w:space="0" w:color="auto"/>
                        <w:left w:val="none" w:sz="0" w:space="0" w:color="auto"/>
                        <w:bottom w:val="none" w:sz="0" w:space="0" w:color="auto"/>
                        <w:right w:val="none" w:sz="0" w:space="0" w:color="auto"/>
                      </w:divBdr>
                    </w:div>
                    <w:div w:id="536167326">
                      <w:marLeft w:val="0"/>
                      <w:marRight w:val="0"/>
                      <w:marTop w:val="0"/>
                      <w:marBottom w:val="0"/>
                      <w:divBdr>
                        <w:top w:val="none" w:sz="0" w:space="0" w:color="auto"/>
                        <w:left w:val="none" w:sz="0" w:space="0" w:color="auto"/>
                        <w:bottom w:val="none" w:sz="0" w:space="0" w:color="auto"/>
                        <w:right w:val="none" w:sz="0" w:space="0" w:color="auto"/>
                      </w:divBdr>
                      <w:divsChild>
                        <w:div w:id="20803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0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5914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9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1277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29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8726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2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63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37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0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2511">
                      <w:marLeft w:val="0"/>
                      <w:marRight w:val="0"/>
                      <w:marTop w:val="0"/>
                      <w:marBottom w:val="0"/>
                      <w:divBdr>
                        <w:top w:val="none" w:sz="0" w:space="0" w:color="auto"/>
                        <w:left w:val="none" w:sz="0" w:space="0" w:color="auto"/>
                        <w:bottom w:val="none" w:sz="0" w:space="0" w:color="auto"/>
                        <w:right w:val="none" w:sz="0" w:space="0" w:color="auto"/>
                      </w:divBdr>
                      <w:divsChild>
                        <w:div w:id="155480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39669064">
                      <w:marLeft w:val="0"/>
                      <w:marRight w:val="0"/>
                      <w:marTop w:val="0"/>
                      <w:marBottom w:val="0"/>
                      <w:divBdr>
                        <w:top w:val="none" w:sz="0" w:space="0" w:color="auto"/>
                        <w:left w:val="none" w:sz="0" w:space="0" w:color="auto"/>
                        <w:bottom w:val="none" w:sz="0" w:space="0" w:color="auto"/>
                        <w:right w:val="none" w:sz="0" w:space="0" w:color="auto"/>
                      </w:divBdr>
                    </w:div>
                    <w:div w:id="11353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7077">
      <w:bodyDiv w:val="1"/>
      <w:marLeft w:val="0"/>
      <w:marRight w:val="0"/>
      <w:marTop w:val="0"/>
      <w:marBottom w:val="0"/>
      <w:divBdr>
        <w:top w:val="none" w:sz="0" w:space="0" w:color="auto"/>
        <w:left w:val="none" w:sz="0" w:space="0" w:color="auto"/>
        <w:bottom w:val="none" w:sz="0" w:space="0" w:color="auto"/>
        <w:right w:val="none" w:sz="0" w:space="0" w:color="auto"/>
      </w:divBdr>
      <w:divsChild>
        <w:div w:id="1720320937">
          <w:marLeft w:val="0"/>
          <w:marRight w:val="0"/>
          <w:marTop w:val="0"/>
          <w:marBottom w:val="0"/>
          <w:divBdr>
            <w:top w:val="none" w:sz="0" w:space="0" w:color="auto"/>
            <w:left w:val="none" w:sz="0" w:space="0" w:color="auto"/>
            <w:bottom w:val="none" w:sz="0" w:space="0" w:color="auto"/>
            <w:right w:val="none" w:sz="0" w:space="0" w:color="auto"/>
          </w:divBdr>
          <w:divsChild>
            <w:div w:id="1248467797">
              <w:marLeft w:val="0"/>
              <w:marRight w:val="0"/>
              <w:marTop w:val="0"/>
              <w:marBottom w:val="0"/>
              <w:divBdr>
                <w:top w:val="none" w:sz="0" w:space="0" w:color="auto"/>
                <w:left w:val="none" w:sz="0" w:space="0" w:color="auto"/>
                <w:bottom w:val="none" w:sz="0" w:space="0" w:color="auto"/>
                <w:right w:val="none" w:sz="0" w:space="0" w:color="auto"/>
              </w:divBdr>
            </w:div>
            <w:div w:id="763846604">
              <w:marLeft w:val="0"/>
              <w:marRight w:val="0"/>
              <w:marTop w:val="0"/>
              <w:marBottom w:val="0"/>
              <w:divBdr>
                <w:top w:val="none" w:sz="0" w:space="0" w:color="auto"/>
                <w:left w:val="none" w:sz="0" w:space="0" w:color="auto"/>
                <w:bottom w:val="none" w:sz="0" w:space="0" w:color="auto"/>
                <w:right w:val="none" w:sz="0" w:space="0" w:color="auto"/>
              </w:divBdr>
              <w:divsChild>
                <w:div w:id="2104061267">
                  <w:marLeft w:val="0"/>
                  <w:marRight w:val="0"/>
                  <w:marTop w:val="0"/>
                  <w:marBottom w:val="0"/>
                  <w:divBdr>
                    <w:top w:val="none" w:sz="0" w:space="0" w:color="auto"/>
                    <w:left w:val="none" w:sz="0" w:space="0" w:color="auto"/>
                    <w:bottom w:val="none" w:sz="0" w:space="0" w:color="auto"/>
                    <w:right w:val="none" w:sz="0" w:space="0" w:color="auto"/>
                  </w:divBdr>
                  <w:divsChild>
                    <w:div w:id="536510424">
                      <w:marLeft w:val="0"/>
                      <w:marRight w:val="0"/>
                      <w:marTop w:val="0"/>
                      <w:marBottom w:val="0"/>
                      <w:divBdr>
                        <w:top w:val="none" w:sz="0" w:space="0" w:color="auto"/>
                        <w:left w:val="none" w:sz="0" w:space="0" w:color="auto"/>
                        <w:bottom w:val="none" w:sz="0" w:space="0" w:color="auto"/>
                        <w:right w:val="none" w:sz="0" w:space="0" w:color="auto"/>
                      </w:divBdr>
                    </w:div>
                    <w:div w:id="768744865">
                      <w:marLeft w:val="0"/>
                      <w:marRight w:val="0"/>
                      <w:marTop w:val="0"/>
                      <w:marBottom w:val="0"/>
                      <w:divBdr>
                        <w:top w:val="none" w:sz="0" w:space="0" w:color="auto"/>
                        <w:left w:val="none" w:sz="0" w:space="0" w:color="auto"/>
                        <w:bottom w:val="none" w:sz="0" w:space="0" w:color="auto"/>
                        <w:right w:val="none" w:sz="0" w:space="0" w:color="auto"/>
                      </w:divBdr>
                    </w:div>
                    <w:div w:id="1286504317">
                      <w:marLeft w:val="0"/>
                      <w:marRight w:val="0"/>
                      <w:marTop w:val="0"/>
                      <w:marBottom w:val="0"/>
                      <w:divBdr>
                        <w:top w:val="none" w:sz="0" w:space="0" w:color="auto"/>
                        <w:left w:val="none" w:sz="0" w:space="0" w:color="auto"/>
                        <w:bottom w:val="none" w:sz="0" w:space="0" w:color="auto"/>
                        <w:right w:val="none" w:sz="0" w:space="0" w:color="auto"/>
                      </w:divBdr>
                    </w:div>
                    <w:div w:id="288556249">
                      <w:marLeft w:val="0"/>
                      <w:marRight w:val="0"/>
                      <w:marTop w:val="0"/>
                      <w:marBottom w:val="0"/>
                      <w:divBdr>
                        <w:top w:val="none" w:sz="0" w:space="0" w:color="auto"/>
                        <w:left w:val="none" w:sz="0" w:space="0" w:color="auto"/>
                        <w:bottom w:val="none" w:sz="0" w:space="0" w:color="auto"/>
                        <w:right w:val="none" w:sz="0" w:space="0" w:color="auto"/>
                      </w:divBdr>
                    </w:div>
                    <w:div w:id="187525011">
                      <w:marLeft w:val="0"/>
                      <w:marRight w:val="0"/>
                      <w:marTop w:val="0"/>
                      <w:marBottom w:val="0"/>
                      <w:divBdr>
                        <w:top w:val="none" w:sz="0" w:space="0" w:color="auto"/>
                        <w:left w:val="none" w:sz="0" w:space="0" w:color="auto"/>
                        <w:bottom w:val="none" w:sz="0" w:space="0" w:color="auto"/>
                        <w:right w:val="none" w:sz="0" w:space="0" w:color="auto"/>
                      </w:divBdr>
                    </w:div>
                    <w:div w:id="739669490">
                      <w:marLeft w:val="0"/>
                      <w:marRight w:val="0"/>
                      <w:marTop w:val="0"/>
                      <w:marBottom w:val="0"/>
                      <w:divBdr>
                        <w:top w:val="none" w:sz="0" w:space="0" w:color="auto"/>
                        <w:left w:val="none" w:sz="0" w:space="0" w:color="auto"/>
                        <w:bottom w:val="none" w:sz="0" w:space="0" w:color="auto"/>
                        <w:right w:val="none" w:sz="0" w:space="0" w:color="auto"/>
                      </w:divBdr>
                    </w:div>
                    <w:div w:id="30229420">
                      <w:marLeft w:val="0"/>
                      <w:marRight w:val="0"/>
                      <w:marTop w:val="0"/>
                      <w:marBottom w:val="0"/>
                      <w:divBdr>
                        <w:top w:val="none" w:sz="0" w:space="0" w:color="auto"/>
                        <w:left w:val="none" w:sz="0" w:space="0" w:color="auto"/>
                        <w:bottom w:val="none" w:sz="0" w:space="0" w:color="auto"/>
                        <w:right w:val="none" w:sz="0" w:space="0" w:color="auto"/>
                      </w:divBdr>
                    </w:div>
                    <w:div w:id="1145050754">
                      <w:marLeft w:val="0"/>
                      <w:marRight w:val="0"/>
                      <w:marTop w:val="0"/>
                      <w:marBottom w:val="0"/>
                      <w:divBdr>
                        <w:top w:val="none" w:sz="0" w:space="0" w:color="auto"/>
                        <w:left w:val="none" w:sz="0" w:space="0" w:color="auto"/>
                        <w:bottom w:val="none" w:sz="0" w:space="0" w:color="auto"/>
                        <w:right w:val="none" w:sz="0" w:space="0" w:color="auto"/>
                      </w:divBdr>
                    </w:div>
                    <w:div w:id="275139891">
                      <w:marLeft w:val="0"/>
                      <w:marRight w:val="0"/>
                      <w:marTop w:val="0"/>
                      <w:marBottom w:val="0"/>
                      <w:divBdr>
                        <w:top w:val="none" w:sz="0" w:space="0" w:color="auto"/>
                        <w:left w:val="none" w:sz="0" w:space="0" w:color="auto"/>
                        <w:bottom w:val="none" w:sz="0" w:space="0" w:color="auto"/>
                        <w:right w:val="none" w:sz="0" w:space="0" w:color="auto"/>
                      </w:divBdr>
                    </w:div>
                    <w:div w:id="883060971">
                      <w:marLeft w:val="0"/>
                      <w:marRight w:val="0"/>
                      <w:marTop w:val="0"/>
                      <w:marBottom w:val="0"/>
                      <w:divBdr>
                        <w:top w:val="none" w:sz="0" w:space="0" w:color="auto"/>
                        <w:left w:val="none" w:sz="0" w:space="0" w:color="auto"/>
                        <w:bottom w:val="none" w:sz="0" w:space="0" w:color="auto"/>
                        <w:right w:val="none" w:sz="0" w:space="0" w:color="auto"/>
                      </w:divBdr>
                    </w:div>
                    <w:div w:id="158275076">
                      <w:marLeft w:val="0"/>
                      <w:marRight w:val="0"/>
                      <w:marTop w:val="0"/>
                      <w:marBottom w:val="0"/>
                      <w:divBdr>
                        <w:top w:val="none" w:sz="0" w:space="0" w:color="auto"/>
                        <w:left w:val="none" w:sz="0" w:space="0" w:color="auto"/>
                        <w:bottom w:val="none" w:sz="0" w:space="0" w:color="auto"/>
                        <w:right w:val="none" w:sz="0" w:space="0" w:color="auto"/>
                      </w:divBdr>
                    </w:div>
                    <w:div w:id="569268164">
                      <w:marLeft w:val="0"/>
                      <w:marRight w:val="0"/>
                      <w:marTop w:val="0"/>
                      <w:marBottom w:val="0"/>
                      <w:divBdr>
                        <w:top w:val="none" w:sz="0" w:space="0" w:color="auto"/>
                        <w:left w:val="none" w:sz="0" w:space="0" w:color="auto"/>
                        <w:bottom w:val="none" w:sz="0" w:space="0" w:color="auto"/>
                        <w:right w:val="none" w:sz="0" w:space="0" w:color="auto"/>
                      </w:divBdr>
                    </w:div>
                    <w:div w:id="472254635">
                      <w:marLeft w:val="0"/>
                      <w:marRight w:val="0"/>
                      <w:marTop w:val="0"/>
                      <w:marBottom w:val="0"/>
                      <w:divBdr>
                        <w:top w:val="none" w:sz="0" w:space="0" w:color="auto"/>
                        <w:left w:val="none" w:sz="0" w:space="0" w:color="auto"/>
                        <w:bottom w:val="none" w:sz="0" w:space="0" w:color="auto"/>
                        <w:right w:val="none" w:sz="0" w:space="0" w:color="auto"/>
                      </w:divBdr>
                    </w:div>
                    <w:div w:id="2005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246">
              <w:marLeft w:val="0"/>
              <w:marRight w:val="0"/>
              <w:marTop w:val="0"/>
              <w:marBottom w:val="0"/>
              <w:divBdr>
                <w:top w:val="none" w:sz="0" w:space="0" w:color="auto"/>
                <w:left w:val="none" w:sz="0" w:space="0" w:color="auto"/>
                <w:bottom w:val="none" w:sz="0" w:space="0" w:color="auto"/>
                <w:right w:val="none" w:sz="0" w:space="0" w:color="auto"/>
              </w:divBdr>
              <w:divsChild>
                <w:div w:id="1475098495">
                  <w:marLeft w:val="0"/>
                  <w:marRight w:val="0"/>
                  <w:marTop w:val="0"/>
                  <w:marBottom w:val="0"/>
                  <w:divBdr>
                    <w:top w:val="none" w:sz="0" w:space="0" w:color="auto"/>
                    <w:left w:val="none" w:sz="0" w:space="0" w:color="auto"/>
                    <w:bottom w:val="none" w:sz="0" w:space="0" w:color="auto"/>
                    <w:right w:val="none" w:sz="0" w:space="0" w:color="auto"/>
                  </w:divBdr>
                  <w:divsChild>
                    <w:div w:id="1111163681">
                      <w:marLeft w:val="0"/>
                      <w:marRight w:val="0"/>
                      <w:marTop w:val="0"/>
                      <w:marBottom w:val="0"/>
                      <w:divBdr>
                        <w:top w:val="none" w:sz="0" w:space="0" w:color="auto"/>
                        <w:left w:val="none" w:sz="0" w:space="0" w:color="auto"/>
                        <w:bottom w:val="none" w:sz="0" w:space="0" w:color="auto"/>
                        <w:right w:val="none" w:sz="0" w:space="0" w:color="auto"/>
                      </w:divBdr>
                    </w:div>
                    <w:div w:id="815873400">
                      <w:marLeft w:val="0"/>
                      <w:marRight w:val="0"/>
                      <w:marTop w:val="0"/>
                      <w:marBottom w:val="0"/>
                      <w:divBdr>
                        <w:top w:val="none" w:sz="0" w:space="0" w:color="auto"/>
                        <w:left w:val="none" w:sz="0" w:space="0" w:color="auto"/>
                        <w:bottom w:val="none" w:sz="0" w:space="0" w:color="auto"/>
                        <w:right w:val="none" w:sz="0" w:space="0" w:color="auto"/>
                      </w:divBdr>
                    </w:div>
                    <w:div w:id="638457248">
                      <w:marLeft w:val="0"/>
                      <w:marRight w:val="0"/>
                      <w:marTop w:val="0"/>
                      <w:marBottom w:val="0"/>
                      <w:divBdr>
                        <w:top w:val="none" w:sz="0" w:space="0" w:color="auto"/>
                        <w:left w:val="none" w:sz="0" w:space="0" w:color="auto"/>
                        <w:bottom w:val="none" w:sz="0" w:space="0" w:color="auto"/>
                        <w:right w:val="none" w:sz="0" w:space="0" w:color="auto"/>
                      </w:divBdr>
                    </w:div>
                    <w:div w:id="940259438">
                      <w:marLeft w:val="0"/>
                      <w:marRight w:val="0"/>
                      <w:marTop w:val="0"/>
                      <w:marBottom w:val="0"/>
                      <w:divBdr>
                        <w:top w:val="none" w:sz="0" w:space="0" w:color="auto"/>
                        <w:left w:val="none" w:sz="0" w:space="0" w:color="auto"/>
                        <w:bottom w:val="none" w:sz="0" w:space="0" w:color="auto"/>
                        <w:right w:val="none" w:sz="0" w:space="0" w:color="auto"/>
                      </w:divBdr>
                    </w:div>
                    <w:div w:id="85884488">
                      <w:marLeft w:val="0"/>
                      <w:marRight w:val="0"/>
                      <w:marTop w:val="0"/>
                      <w:marBottom w:val="0"/>
                      <w:divBdr>
                        <w:top w:val="none" w:sz="0" w:space="0" w:color="auto"/>
                        <w:left w:val="none" w:sz="0" w:space="0" w:color="auto"/>
                        <w:bottom w:val="none" w:sz="0" w:space="0" w:color="auto"/>
                        <w:right w:val="none" w:sz="0" w:space="0" w:color="auto"/>
                      </w:divBdr>
                    </w:div>
                    <w:div w:id="1287617044">
                      <w:marLeft w:val="0"/>
                      <w:marRight w:val="0"/>
                      <w:marTop w:val="0"/>
                      <w:marBottom w:val="0"/>
                      <w:divBdr>
                        <w:top w:val="none" w:sz="0" w:space="0" w:color="auto"/>
                        <w:left w:val="none" w:sz="0" w:space="0" w:color="auto"/>
                        <w:bottom w:val="none" w:sz="0" w:space="0" w:color="auto"/>
                        <w:right w:val="none" w:sz="0" w:space="0" w:color="auto"/>
                      </w:divBdr>
                    </w:div>
                    <w:div w:id="1638101615">
                      <w:marLeft w:val="0"/>
                      <w:marRight w:val="0"/>
                      <w:marTop w:val="0"/>
                      <w:marBottom w:val="0"/>
                      <w:divBdr>
                        <w:top w:val="none" w:sz="0" w:space="0" w:color="auto"/>
                        <w:left w:val="none" w:sz="0" w:space="0" w:color="auto"/>
                        <w:bottom w:val="none" w:sz="0" w:space="0" w:color="auto"/>
                        <w:right w:val="none" w:sz="0" w:space="0" w:color="auto"/>
                      </w:divBdr>
                    </w:div>
                    <w:div w:id="827552156">
                      <w:marLeft w:val="0"/>
                      <w:marRight w:val="0"/>
                      <w:marTop w:val="0"/>
                      <w:marBottom w:val="0"/>
                      <w:divBdr>
                        <w:top w:val="none" w:sz="0" w:space="0" w:color="auto"/>
                        <w:left w:val="none" w:sz="0" w:space="0" w:color="auto"/>
                        <w:bottom w:val="none" w:sz="0" w:space="0" w:color="auto"/>
                        <w:right w:val="none" w:sz="0" w:space="0" w:color="auto"/>
                      </w:divBdr>
                    </w:div>
                    <w:div w:id="1889102012">
                      <w:marLeft w:val="0"/>
                      <w:marRight w:val="0"/>
                      <w:marTop w:val="0"/>
                      <w:marBottom w:val="0"/>
                      <w:divBdr>
                        <w:top w:val="none" w:sz="0" w:space="0" w:color="auto"/>
                        <w:left w:val="none" w:sz="0" w:space="0" w:color="auto"/>
                        <w:bottom w:val="none" w:sz="0" w:space="0" w:color="auto"/>
                        <w:right w:val="none" w:sz="0" w:space="0" w:color="auto"/>
                      </w:divBdr>
                      <w:divsChild>
                        <w:div w:id="65124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40505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05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13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4033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0385">
                      <w:marLeft w:val="0"/>
                      <w:marRight w:val="0"/>
                      <w:marTop w:val="0"/>
                      <w:marBottom w:val="0"/>
                      <w:divBdr>
                        <w:top w:val="none" w:sz="0" w:space="0" w:color="auto"/>
                        <w:left w:val="none" w:sz="0" w:space="0" w:color="auto"/>
                        <w:bottom w:val="none" w:sz="0" w:space="0" w:color="auto"/>
                        <w:right w:val="none" w:sz="0" w:space="0" w:color="auto"/>
                      </w:divBdr>
                      <w:divsChild>
                        <w:div w:id="12836161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1448243">
                      <w:marLeft w:val="0"/>
                      <w:marRight w:val="0"/>
                      <w:marTop w:val="0"/>
                      <w:marBottom w:val="0"/>
                      <w:divBdr>
                        <w:top w:val="none" w:sz="0" w:space="0" w:color="auto"/>
                        <w:left w:val="none" w:sz="0" w:space="0" w:color="auto"/>
                        <w:bottom w:val="none" w:sz="0" w:space="0" w:color="auto"/>
                        <w:right w:val="none" w:sz="0" w:space="0" w:color="auto"/>
                      </w:divBdr>
                    </w:div>
                    <w:div w:id="1437560198">
                      <w:marLeft w:val="0"/>
                      <w:marRight w:val="0"/>
                      <w:marTop w:val="0"/>
                      <w:marBottom w:val="0"/>
                      <w:divBdr>
                        <w:top w:val="none" w:sz="0" w:space="0" w:color="auto"/>
                        <w:left w:val="none" w:sz="0" w:space="0" w:color="auto"/>
                        <w:bottom w:val="none" w:sz="0" w:space="0" w:color="auto"/>
                        <w:right w:val="none" w:sz="0" w:space="0" w:color="auto"/>
                      </w:divBdr>
                    </w:div>
                    <w:div w:id="1755932938">
                      <w:marLeft w:val="0"/>
                      <w:marRight w:val="0"/>
                      <w:marTop w:val="0"/>
                      <w:marBottom w:val="0"/>
                      <w:divBdr>
                        <w:top w:val="none" w:sz="0" w:space="0" w:color="auto"/>
                        <w:left w:val="none" w:sz="0" w:space="0" w:color="auto"/>
                        <w:bottom w:val="none" w:sz="0" w:space="0" w:color="auto"/>
                        <w:right w:val="none" w:sz="0" w:space="0" w:color="auto"/>
                      </w:divBdr>
                      <w:divsChild>
                        <w:div w:id="1405837934">
                          <w:blockQuote w:val="1"/>
                          <w:marLeft w:val="720"/>
                          <w:marRight w:val="0"/>
                          <w:marTop w:val="100"/>
                          <w:marBottom w:val="100"/>
                          <w:divBdr>
                            <w:top w:val="none" w:sz="0" w:space="0" w:color="auto"/>
                            <w:left w:val="none" w:sz="0" w:space="0" w:color="auto"/>
                            <w:bottom w:val="none" w:sz="0" w:space="0" w:color="auto"/>
                            <w:right w:val="none" w:sz="0" w:space="0" w:color="auto"/>
                          </w:divBdr>
                        </w:div>
                        <w:div w:id="887306332">
                          <w:blockQuote w:val="1"/>
                          <w:marLeft w:val="720"/>
                          <w:marRight w:val="0"/>
                          <w:marTop w:val="100"/>
                          <w:marBottom w:val="100"/>
                          <w:divBdr>
                            <w:top w:val="none" w:sz="0" w:space="0" w:color="auto"/>
                            <w:left w:val="none" w:sz="0" w:space="0" w:color="auto"/>
                            <w:bottom w:val="none" w:sz="0" w:space="0" w:color="auto"/>
                            <w:right w:val="none" w:sz="0" w:space="0" w:color="auto"/>
                          </w:divBdr>
                        </w:div>
                        <w:div w:id="804155885">
                          <w:blockQuote w:val="1"/>
                          <w:marLeft w:val="720"/>
                          <w:marRight w:val="0"/>
                          <w:marTop w:val="100"/>
                          <w:marBottom w:val="100"/>
                          <w:divBdr>
                            <w:top w:val="none" w:sz="0" w:space="0" w:color="auto"/>
                            <w:left w:val="none" w:sz="0" w:space="0" w:color="auto"/>
                            <w:bottom w:val="none" w:sz="0" w:space="0" w:color="auto"/>
                            <w:right w:val="none" w:sz="0" w:space="0" w:color="auto"/>
                          </w:divBdr>
                        </w:div>
                        <w:div w:id="750585573">
                          <w:blockQuote w:val="1"/>
                          <w:marLeft w:val="720"/>
                          <w:marRight w:val="0"/>
                          <w:marTop w:val="100"/>
                          <w:marBottom w:val="100"/>
                          <w:divBdr>
                            <w:top w:val="none" w:sz="0" w:space="0" w:color="auto"/>
                            <w:left w:val="none" w:sz="0" w:space="0" w:color="auto"/>
                            <w:bottom w:val="none" w:sz="0" w:space="0" w:color="auto"/>
                            <w:right w:val="none" w:sz="0" w:space="0" w:color="auto"/>
                          </w:divBdr>
                        </w:div>
                        <w:div w:id="311645339">
                          <w:blockQuote w:val="1"/>
                          <w:marLeft w:val="720"/>
                          <w:marRight w:val="0"/>
                          <w:marTop w:val="100"/>
                          <w:marBottom w:val="100"/>
                          <w:divBdr>
                            <w:top w:val="none" w:sz="0" w:space="0" w:color="auto"/>
                            <w:left w:val="none" w:sz="0" w:space="0" w:color="auto"/>
                            <w:bottom w:val="none" w:sz="0" w:space="0" w:color="auto"/>
                            <w:right w:val="none" w:sz="0" w:space="0" w:color="auto"/>
                          </w:divBdr>
                        </w:div>
                        <w:div w:id="1859654061">
                          <w:blockQuote w:val="1"/>
                          <w:marLeft w:val="720"/>
                          <w:marRight w:val="0"/>
                          <w:marTop w:val="100"/>
                          <w:marBottom w:val="100"/>
                          <w:divBdr>
                            <w:top w:val="none" w:sz="0" w:space="0" w:color="auto"/>
                            <w:left w:val="none" w:sz="0" w:space="0" w:color="auto"/>
                            <w:bottom w:val="none" w:sz="0" w:space="0" w:color="auto"/>
                            <w:right w:val="none" w:sz="0" w:space="0" w:color="auto"/>
                          </w:divBdr>
                        </w:div>
                        <w:div w:id="550848882">
                          <w:blockQuote w:val="1"/>
                          <w:marLeft w:val="720"/>
                          <w:marRight w:val="0"/>
                          <w:marTop w:val="100"/>
                          <w:marBottom w:val="100"/>
                          <w:divBdr>
                            <w:top w:val="none" w:sz="0" w:space="0" w:color="auto"/>
                            <w:left w:val="none" w:sz="0" w:space="0" w:color="auto"/>
                            <w:bottom w:val="none" w:sz="0" w:space="0" w:color="auto"/>
                            <w:right w:val="none" w:sz="0" w:space="0" w:color="auto"/>
                          </w:divBdr>
                        </w:div>
                        <w:div w:id="1202933739">
                          <w:blockQuote w:val="1"/>
                          <w:marLeft w:val="720"/>
                          <w:marRight w:val="0"/>
                          <w:marTop w:val="100"/>
                          <w:marBottom w:val="100"/>
                          <w:divBdr>
                            <w:top w:val="none" w:sz="0" w:space="0" w:color="auto"/>
                            <w:left w:val="none" w:sz="0" w:space="0" w:color="auto"/>
                            <w:bottom w:val="none" w:sz="0" w:space="0" w:color="auto"/>
                            <w:right w:val="none" w:sz="0" w:space="0" w:color="auto"/>
                          </w:divBdr>
                        </w:div>
                        <w:div w:id="341394831">
                          <w:blockQuote w:val="1"/>
                          <w:marLeft w:val="720"/>
                          <w:marRight w:val="0"/>
                          <w:marTop w:val="100"/>
                          <w:marBottom w:val="100"/>
                          <w:divBdr>
                            <w:top w:val="none" w:sz="0" w:space="0" w:color="auto"/>
                            <w:left w:val="none" w:sz="0" w:space="0" w:color="auto"/>
                            <w:bottom w:val="none" w:sz="0" w:space="0" w:color="auto"/>
                            <w:right w:val="none" w:sz="0" w:space="0" w:color="auto"/>
                          </w:divBdr>
                        </w:div>
                        <w:div w:id="665938455">
                          <w:blockQuote w:val="1"/>
                          <w:marLeft w:val="720"/>
                          <w:marRight w:val="0"/>
                          <w:marTop w:val="100"/>
                          <w:marBottom w:val="100"/>
                          <w:divBdr>
                            <w:top w:val="none" w:sz="0" w:space="0" w:color="auto"/>
                            <w:left w:val="none" w:sz="0" w:space="0" w:color="auto"/>
                            <w:bottom w:val="none" w:sz="0" w:space="0" w:color="auto"/>
                            <w:right w:val="none" w:sz="0" w:space="0" w:color="auto"/>
                          </w:divBdr>
                        </w:div>
                        <w:div w:id="201405929">
                          <w:blockQuote w:val="1"/>
                          <w:marLeft w:val="720"/>
                          <w:marRight w:val="0"/>
                          <w:marTop w:val="100"/>
                          <w:marBottom w:val="100"/>
                          <w:divBdr>
                            <w:top w:val="none" w:sz="0" w:space="0" w:color="auto"/>
                            <w:left w:val="none" w:sz="0" w:space="0" w:color="auto"/>
                            <w:bottom w:val="none" w:sz="0" w:space="0" w:color="auto"/>
                            <w:right w:val="none" w:sz="0" w:space="0" w:color="auto"/>
                          </w:divBdr>
                        </w:div>
                        <w:div w:id="1091271627">
                          <w:blockQuote w:val="1"/>
                          <w:marLeft w:val="720"/>
                          <w:marRight w:val="0"/>
                          <w:marTop w:val="100"/>
                          <w:marBottom w:val="100"/>
                          <w:divBdr>
                            <w:top w:val="none" w:sz="0" w:space="0" w:color="auto"/>
                            <w:left w:val="none" w:sz="0" w:space="0" w:color="auto"/>
                            <w:bottom w:val="none" w:sz="0" w:space="0" w:color="auto"/>
                            <w:right w:val="none" w:sz="0" w:space="0" w:color="auto"/>
                          </w:divBdr>
                        </w:div>
                        <w:div w:id="1249919653">
                          <w:blockQuote w:val="1"/>
                          <w:marLeft w:val="720"/>
                          <w:marRight w:val="0"/>
                          <w:marTop w:val="100"/>
                          <w:marBottom w:val="100"/>
                          <w:divBdr>
                            <w:top w:val="none" w:sz="0" w:space="0" w:color="auto"/>
                            <w:left w:val="none" w:sz="0" w:space="0" w:color="auto"/>
                            <w:bottom w:val="none" w:sz="0" w:space="0" w:color="auto"/>
                            <w:right w:val="none" w:sz="0" w:space="0" w:color="auto"/>
                          </w:divBdr>
                        </w:div>
                        <w:div w:id="1517648998">
                          <w:blockQuote w:val="1"/>
                          <w:marLeft w:val="720"/>
                          <w:marRight w:val="0"/>
                          <w:marTop w:val="100"/>
                          <w:marBottom w:val="100"/>
                          <w:divBdr>
                            <w:top w:val="none" w:sz="0" w:space="0" w:color="auto"/>
                            <w:left w:val="none" w:sz="0" w:space="0" w:color="auto"/>
                            <w:bottom w:val="none" w:sz="0" w:space="0" w:color="auto"/>
                            <w:right w:val="none" w:sz="0" w:space="0" w:color="auto"/>
                          </w:divBdr>
                        </w:div>
                        <w:div w:id="179902349">
                          <w:blockQuote w:val="1"/>
                          <w:marLeft w:val="720"/>
                          <w:marRight w:val="0"/>
                          <w:marTop w:val="100"/>
                          <w:marBottom w:val="100"/>
                          <w:divBdr>
                            <w:top w:val="none" w:sz="0" w:space="0" w:color="auto"/>
                            <w:left w:val="none" w:sz="0" w:space="0" w:color="auto"/>
                            <w:bottom w:val="none" w:sz="0" w:space="0" w:color="auto"/>
                            <w:right w:val="none" w:sz="0" w:space="0" w:color="auto"/>
                          </w:divBdr>
                        </w:div>
                        <w:div w:id="106001619">
                          <w:blockQuote w:val="1"/>
                          <w:marLeft w:val="720"/>
                          <w:marRight w:val="0"/>
                          <w:marTop w:val="100"/>
                          <w:marBottom w:val="100"/>
                          <w:divBdr>
                            <w:top w:val="none" w:sz="0" w:space="0" w:color="auto"/>
                            <w:left w:val="none" w:sz="0" w:space="0" w:color="auto"/>
                            <w:bottom w:val="none" w:sz="0" w:space="0" w:color="auto"/>
                            <w:right w:val="none" w:sz="0" w:space="0" w:color="auto"/>
                          </w:divBdr>
                        </w:div>
                        <w:div w:id="8877688">
                          <w:blockQuote w:val="1"/>
                          <w:marLeft w:val="720"/>
                          <w:marRight w:val="0"/>
                          <w:marTop w:val="100"/>
                          <w:marBottom w:val="100"/>
                          <w:divBdr>
                            <w:top w:val="none" w:sz="0" w:space="0" w:color="auto"/>
                            <w:left w:val="none" w:sz="0" w:space="0" w:color="auto"/>
                            <w:bottom w:val="none" w:sz="0" w:space="0" w:color="auto"/>
                            <w:right w:val="none" w:sz="0" w:space="0" w:color="auto"/>
                          </w:divBdr>
                        </w:div>
                        <w:div w:id="313409641">
                          <w:blockQuote w:val="1"/>
                          <w:marLeft w:val="720"/>
                          <w:marRight w:val="0"/>
                          <w:marTop w:val="100"/>
                          <w:marBottom w:val="100"/>
                          <w:divBdr>
                            <w:top w:val="none" w:sz="0" w:space="0" w:color="auto"/>
                            <w:left w:val="none" w:sz="0" w:space="0" w:color="auto"/>
                            <w:bottom w:val="none" w:sz="0" w:space="0" w:color="auto"/>
                            <w:right w:val="none" w:sz="0" w:space="0" w:color="auto"/>
                          </w:divBdr>
                        </w:div>
                        <w:div w:id="220823102">
                          <w:blockQuote w:val="1"/>
                          <w:marLeft w:val="720"/>
                          <w:marRight w:val="0"/>
                          <w:marTop w:val="100"/>
                          <w:marBottom w:val="100"/>
                          <w:divBdr>
                            <w:top w:val="none" w:sz="0" w:space="0" w:color="auto"/>
                            <w:left w:val="none" w:sz="0" w:space="0" w:color="auto"/>
                            <w:bottom w:val="none" w:sz="0" w:space="0" w:color="auto"/>
                            <w:right w:val="none" w:sz="0" w:space="0" w:color="auto"/>
                          </w:divBdr>
                        </w:div>
                        <w:div w:id="1105231745">
                          <w:blockQuote w:val="1"/>
                          <w:marLeft w:val="720"/>
                          <w:marRight w:val="0"/>
                          <w:marTop w:val="100"/>
                          <w:marBottom w:val="100"/>
                          <w:divBdr>
                            <w:top w:val="none" w:sz="0" w:space="0" w:color="auto"/>
                            <w:left w:val="none" w:sz="0" w:space="0" w:color="auto"/>
                            <w:bottom w:val="none" w:sz="0" w:space="0" w:color="auto"/>
                            <w:right w:val="none" w:sz="0" w:space="0" w:color="auto"/>
                          </w:divBdr>
                        </w:div>
                        <w:div w:id="541014207">
                          <w:blockQuote w:val="1"/>
                          <w:marLeft w:val="720"/>
                          <w:marRight w:val="0"/>
                          <w:marTop w:val="100"/>
                          <w:marBottom w:val="100"/>
                          <w:divBdr>
                            <w:top w:val="none" w:sz="0" w:space="0" w:color="auto"/>
                            <w:left w:val="none" w:sz="0" w:space="0" w:color="auto"/>
                            <w:bottom w:val="none" w:sz="0" w:space="0" w:color="auto"/>
                            <w:right w:val="none" w:sz="0" w:space="0" w:color="auto"/>
                          </w:divBdr>
                        </w:div>
                        <w:div w:id="206456831">
                          <w:blockQuote w:val="1"/>
                          <w:marLeft w:val="720"/>
                          <w:marRight w:val="0"/>
                          <w:marTop w:val="100"/>
                          <w:marBottom w:val="100"/>
                          <w:divBdr>
                            <w:top w:val="none" w:sz="0" w:space="0" w:color="auto"/>
                            <w:left w:val="none" w:sz="0" w:space="0" w:color="auto"/>
                            <w:bottom w:val="none" w:sz="0" w:space="0" w:color="auto"/>
                            <w:right w:val="none" w:sz="0" w:space="0" w:color="auto"/>
                          </w:divBdr>
                        </w:div>
                        <w:div w:id="534931132">
                          <w:blockQuote w:val="1"/>
                          <w:marLeft w:val="720"/>
                          <w:marRight w:val="0"/>
                          <w:marTop w:val="100"/>
                          <w:marBottom w:val="100"/>
                          <w:divBdr>
                            <w:top w:val="none" w:sz="0" w:space="0" w:color="auto"/>
                            <w:left w:val="none" w:sz="0" w:space="0" w:color="auto"/>
                            <w:bottom w:val="none" w:sz="0" w:space="0" w:color="auto"/>
                            <w:right w:val="none" w:sz="0" w:space="0" w:color="auto"/>
                          </w:divBdr>
                        </w:div>
                        <w:div w:id="1887372720">
                          <w:blockQuote w:val="1"/>
                          <w:marLeft w:val="720"/>
                          <w:marRight w:val="0"/>
                          <w:marTop w:val="100"/>
                          <w:marBottom w:val="100"/>
                          <w:divBdr>
                            <w:top w:val="none" w:sz="0" w:space="0" w:color="auto"/>
                            <w:left w:val="none" w:sz="0" w:space="0" w:color="auto"/>
                            <w:bottom w:val="none" w:sz="0" w:space="0" w:color="auto"/>
                            <w:right w:val="none" w:sz="0" w:space="0" w:color="auto"/>
                          </w:divBdr>
                        </w:div>
                        <w:div w:id="823354298">
                          <w:blockQuote w:val="1"/>
                          <w:marLeft w:val="720"/>
                          <w:marRight w:val="0"/>
                          <w:marTop w:val="100"/>
                          <w:marBottom w:val="100"/>
                          <w:divBdr>
                            <w:top w:val="none" w:sz="0" w:space="0" w:color="auto"/>
                            <w:left w:val="none" w:sz="0" w:space="0" w:color="auto"/>
                            <w:bottom w:val="none" w:sz="0" w:space="0" w:color="auto"/>
                            <w:right w:val="none" w:sz="0" w:space="0" w:color="auto"/>
                          </w:divBdr>
                        </w:div>
                        <w:div w:id="20061104">
                          <w:blockQuote w:val="1"/>
                          <w:marLeft w:val="720"/>
                          <w:marRight w:val="0"/>
                          <w:marTop w:val="100"/>
                          <w:marBottom w:val="100"/>
                          <w:divBdr>
                            <w:top w:val="none" w:sz="0" w:space="0" w:color="auto"/>
                            <w:left w:val="none" w:sz="0" w:space="0" w:color="auto"/>
                            <w:bottom w:val="none" w:sz="0" w:space="0" w:color="auto"/>
                            <w:right w:val="none" w:sz="0" w:space="0" w:color="auto"/>
                          </w:divBdr>
                        </w:div>
                        <w:div w:id="844633294">
                          <w:blockQuote w:val="1"/>
                          <w:marLeft w:val="720"/>
                          <w:marRight w:val="0"/>
                          <w:marTop w:val="100"/>
                          <w:marBottom w:val="100"/>
                          <w:divBdr>
                            <w:top w:val="none" w:sz="0" w:space="0" w:color="auto"/>
                            <w:left w:val="none" w:sz="0" w:space="0" w:color="auto"/>
                            <w:bottom w:val="none" w:sz="0" w:space="0" w:color="auto"/>
                            <w:right w:val="none" w:sz="0" w:space="0" w:color="auto"/>
                          </w:divBdr>
                        </w:div>
                        <w:div w:id="669795572">
                          <w:blockQuote w:val="1"/>
                          <w:marLeft w:val="720"/>
                          <w:marRight w:val="0"/>
                          <w:marTop w:val="100"/>
                          <w:marBottom w:val="100"/>
                          <w:divBdr>
                            <w:top w:val="none" w:sz="0" w:space="0" w:color="auto"/>
                            <w:left w:val="none" w:sz="0" w:space="0" w:color="auto"/>
                            <w:bottom w:val="none" w:sz="0" w:space="0" w:color="auto"/>
                            <w:right w:val="none" w:sz="0" w:space="0" w:color="auto"/>
                          </w:divBdr>
                        </w:div>
                        <w:div w:id="1576280784">
                          <w:blockQuote w:val="1"/>
                          <w:marLeft w:val="720"/>
                          <w:marRight w:val="0"/>
                          <w:marTop w:val="100"/>
                          <w:marBottom w:val="100"/>
                          <w:divBdr>
                            <w:top w:val="none" w:sz="0" w:space="0" w:color="auto"/>
                            <w:left w:val="none" w:sz="0" w:space="0" w:color="auto"/>
                            <w:bottom w:val="none" w:sz="0" w:space="0" w:color="auto"/>
                            <w:right w:val="none" w:sz="0" w:space="0" w:color="auto"/>
                          </w:divBdr>
                        </w:div>
                        <w:div w:id="172916044">
                          <w:blockQuote w:val="1"/>
                          <w:marLeft w:val="720"/>
                          <w:marRight w:val="0"/>
                          <w:marTop w:val="100"/>
                          <w:marBottom w:val="100"/>
                          <w:divBdr>
                            <w:top w:val="none" w:sz="0" w:space="0" w:color="auto"/>
                            <w:left w:val="none" w:sz="0" w:space="0" w:color="auto"/>
                            <w:bottom w:val="none" w:sz="0" w:space="0" w:color="auto"/>
                            <w:right w:val="none" w:sz="0" w:space="0" w:color="auto"/>
                          </w:divBdr>
                        </w:div>
                        <w:div w:id="110517051">
                          <w:blockQuote w:val="1"/>
                          <w:marLeft w:val="720"/>
                          <w:marRight w:val="0"/>
                          <w:marTop w:val="100"/>
                          <w:marBottom w:val="100"/>
                          <w:divBdr>
                            <w:top w:val="none" w:sz="0" w:space="0" w:color="auto"/>
                            <w:left w:val="none" w:sz="0" w:space="0" w:color="auto"/>
                            <w:bottom w:val="none" w:sz="0" w:space="0" w:color="auto"/>
                            <w:right w:val="none" w:sz="0" w:space="0" w:color="auto"/>
                          </w:divBdr>
                        </w:div>
                        <w:div w:id="245308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rm.virginia.gov/layoffinfo.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pb.virgini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pb.virginia.gov/forms/forms.cfm?search=2015%20Savings%20Strategi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pb.virginia.gov/forms/forms.cfm?search=2015%20Savings%20Strateg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udget@dpb.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61D88-D76B-465C-851B-17D74525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4610</TotalTime>
  <Pages>10</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tsq68588</dc:creator>
  <cp:lastModifiedBy>tsq68588</cp:lastModifiedBy>
  <cp:revision>199</cp:revision>
  <cp:lastPrinted>2014-08-22T13:56:00Z</cp:lastPrinted>
  <dcterms:created xsi:type="dcterms:W3CDTF">2014-08-18T18:17:00Z</dcterms:created>
  <dcterms:modified xsi:type="dcterms:W3CDTF">2014-08-22T15:08:00Z</dcterms:modified>
</cp:coreProperties>
</file>